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23" w:rsidRPr="00CB1DE3" w:rsidRDefault="00944923" w:rsidP="004A141D">
      <w:pPr>
        <w:tabs>
          <w:tab w:val="left" w:pos="142"/>
        </w:tabs>
        <w:ind w:left="5387"/>
        <w:jc w:val="right"/>
        <w:outlineLvl w:val="0"/>
        <w:rPr>
          <w:sz w:val="28"/>
          <w:szCs w:val="28"/>
        </w:rPr>
      </w:pPr>
      <w:r w:rsidRPr="00CB1DE3">
        <w:rPr>
          <w:sz w:val="28"/>
          <w:szCs w:val="28"/>
        </w:rPr>
        <w:t>Приложение</w:t>
      </w:r>
    </w:p>
    <w:p w:rsidR="00944923" w:rsidRPr="00CB1DE3" w:rsidRDefault="00944923" w:rsidP="004A141D">
      <w:pPr>
        <w:tabs>
          <w:tab w:val="left" w:pos="142"/>
        </w:tabs>
        <w:ind w:left="5387"/>
        <w:jc w:val="right"/>
        <w:rPr>
          <w:sz w:val="28"/>
          <w:szCs w:val="28"/>
        </w:rPr>
      </w:pPr>
      <w:r w:rsidRPr="00CB1DE3">
        <w:rPr>
          <w:sz w:val="28"/>
          <w:szCs w:val="28"/>
        </w:rPr>
        <w:t>к решению Совета народных депутатов муниципального</w:t>
      </w:r>
    </w:p>
    <w:p w:rsidR="00944923" w:rsidRPr="00CB1DE3" w:rsidRDefault="00944923" w:rsidP="004A141D">
      <w:pPr>
        <w:tabs>
          <w:tab w:val="left" w:pos="142"/>
        </w:tabs>
        <w:ind w:left="5387"/>
        <w:jc w:val="right"/>
        <w:rPr>
          <w:sz w:val="28"/>
          <w:szCs w:val="28"/>
        </w:rPr>
      </w:pPr>
      <w:r w:rsidRPr="00CB1DE3">
        <w:rPr>
          <w:sz w:val="28"/>
          <w:szCs w:val="28"/>
        </w:rPr>
        <w:t xml:space="preserve">образования </w:t>
      </w:r>
      <w:r w:rsidR="004A141D">
        <w:rPr>
          <w:sz w:val="28"/>
          <w:szCs w:val="28"/>
        </w:rPr>
        <w:t>Второвское</w:t>
      </w:r>
      <w:r w:rsidRPr="00CB1DE3">
        <w:rPr>
          <w:sz w:val="28"/>
          <w:szCs w:val="28"/>
        </w:rPr>
        <w:t xml:space="preserve">  </w:t>
      </w:r>
      <w:proofErr w:type="spellStart"/>
      <w:r w:rsidRPr="00CB1DE3">
        <w:rPr>
          <w:sz w:val="28"/>
          <w:szCs w:val="28"/>
        </w:rPr>
        <w:t>Камешковского</w:t>
      </w:r>
      <w:proofErr w:type="spellEnd"/>
      <w:r w:rsidRPr="00CB1DE3">
        <w:rPr>
          <w:sz w:val="28"/>
          <w:szCs w:val="28"/>
        </w:rPr>
        <w:t xml:space="preserve"> района</w:t>
      </w:r>
    </w:p>
    <w:p w:rsidR="00944923" w:rsidRPr="009C4E00" w:rsidRDefault="00944923" w:rsidP="009C4E00">
      <w:pPr>
        <w:tabs>
          <w:tab w:val="left" w:pos="142"/>
          <w:tab w:val="left" w:pos="6120"/>
        </w:tabs>
        <w:ind w:left="5387"/>
        <w:jc w:val="right"/>
        <w:rPr>
          <w:sz w:val="28"/>
          <w:szCs w:val="28"/>
        </w:rPr>
      </w:pPr>
      <w:r w:rsidRPr="00CB1DE3">
        <w:rPr>
          <w:sz w:val="28"/>
          <w:szCs w:val="28"/>
        </w:rPr>
        <w:t xml:space="preserve">от </w:t>
      </w:r>
      <w:r w:rsidR="009C4E00">
        <w:rPr>
          <w:sz w:val="28"/>
          <w:szCs w:val="28"/>
        </w:rPr>
        <w:t>28.02.2019 № 153</w:t>
      </w:r>
    </w:p>
    <w:p w:rsidR="00944923" w:rsidRDefault="00944923" w:rsidP="00944923">
      <w:pPr>
        <w:jc w:val="center"/>
        <w:rPr>
          <w:b/>
          <w:bCs/>
        </w:rPr>
      </w:pPr>
      <w:bookmarkStart w:id="0" w:name="Par43"/>
      <w:bookmarkEnd w:id="0"/>
    </w:p>
    <w:p w:rsidR="00944923" w:rsidRDefault="00944923" w:rsidP="00944923">
      <w:pPr>
        <w:rPr>
          <w:b/>
          <w:bCs/>
        </w:rPr>
      </w:pPr>
    </w:p>
    <w:p w:rsidR="00944923" w:rsidRPr="00944923" w:rsidRDefault="00944923" w:rsidP="00944923">
      <w:pPr>
        <w:jc w:val="center"/>
        <w:rPr>
          <w:b/>
          <w:bCs/>
          <w:sz w:val="28"/>
          <w:szCs w:val="28"/>
        </w:rPr>
      </w:pPr>
      <w:r w:rsidRPr="00944923">
        <w:rPr>
          <w:b/>
          <w:bCs/>
          <w:sz w:val="28"/>
          <w:szCs w:val="28"/>
        </w:rPr>
        <w:t>ПОЛОЖЕНИЕ</w:t>
      </w:r>
    </w:p>
    <w:p w:rsidR="00944923" w:rsidRPr="00944923" w:rsidRDefault="00944923" w:rsidP="00944923">
      <w:pPr>
        <w:jc w:val="center"/>
        <w:rPr>
          <w:b/>
          <w:bCs/>
          <w:sz w:val="28"/>
          <w:szCs w:val="28"/>
        </w:rPr>
      </w:pPr>
      <w:r w:rsidRPr="00944923">
        <w:rPr>
          <w:b/>
          <w:bCs/>
          <w:sz w:val="28"/>
          <w:szCs w:val="28"/>
        </w:rPr>
        <w:t xml:space="preserve">о бюджетном процессе в  муниципальном образовании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4A141D" w:rsidRPr="004A141D">
        <w:rPr>
          <w:b/>
          <w:sz w:val="28"/>
          <w:szCs w:val="28"/>
        </w:rPr>
        <w:t>Второвское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944923">
        <w:rPr>
          <w:b/>
          <w:bCs/>
          <w:sz w:val="28"/>
          <w:szCs w:val="28"/>
        </w:rPr>
        <w:t>Камешковск</w:t>
      </w:r>
      <w:r>
        <w:rPr>
          <w:b/>
          <w:bCs/>
          <w:sz w:val="28"/>
          <w:szCs w:val="28"/>
        </w:rPr>
        <w:t>ого</w:t>
      </w:r>
      <w:proofErr w:type="spellEnd"/>
      <w:r w:rsidRPr="00944923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944923" w:rsidRPr="00944923" w:rsidRDefault="00944923" w:rsidP="00944923">
      <w:pPr>
        <w:jc w:val="center"/>
        <w:rPr>
          <w:b/>
          <w:bCs/>
          <w:sz w:val="28"/>
          <w:szCs w:val="28"/>
        </w:rPr>
      </w:pPr>
      <w:r w:rsidRPr="00944923">
        <w:rPr>
          <w:b/>
          <w:bCs/>
          <w:sz w:val="28"/>
          <w:szCs w:val="28"/>
        </w:rPr>
        <w:t xml:space="preserve"> 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I</w:t>
      </w:r>
      <w:r w:rsidRPr="00944923">
        <w:rPr>
          <w:sz w:val="28"/>
          <w:szCs w:val="28"/>
        </w:rPr>
        <w:t>. Общие положения</w:t>
      </w:r>
    </w:p>
    <w:p w:rsidR="00944923" w:rsidRPr="00944923" w:rsidRDefault="00944923" w:rsidP="00944923">
      <w:pPr>
        <w:jc w:val="center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>Статья 1. Правоотношения, регулируемые настоящим Положением</w:t>
      </w:r>
    </w:p>
    <w:p w:rsidR="00944923" w:rsidRPr="00944923" w:rsidRDefault="00944923" w:rsidP="00944923">
      <w:pPr>
        <w:jc w:val="center"/>
        <w:rPr>
          <w:b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Настоящее Положение регулирует бюджетные правоотношения,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 w:rsidR="004A141D"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(далее – бюджет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), его утверждения и исполнения, </w:t>
      </w:r>
      <w:proofErr w:type="gramStart"/>
      <w:r w:rsidRPr="00944923">
        <w:rPr>
          <w:sz w:val="28"/>
          <w:szCs w:val="28"/>
        </w:rPr>
        <w:t>контроля за</w:t>
      </w:r>
      <w:proofErr w:type="gramEnd"/>
      <w:r w:rsidRPr="00944923">
        <w:rPr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  </w:t>
      </w:r>
    </w:p>
    <w:p w:rsidR="00944923" w:rsidRPr="00944923" w:rsidRDefault="00944923" w:rsidP="00944923">
      <w:pPr>
        <w:ind w:firstLine="708"/>
        <w:rPr>
          <w:sz w:val="28"/>
          <w:szCs w:val="28"/>
        </w:rPr>
      </w:pPr>
    </w:p>
    <w:p w:rsidR="00944923" w:rsidRPr="00944923" w:rsidRDefault="00944923" w:rsidP="00944923">
      <w:pPr>
        <w:ind w:firstLine="708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2. Нормативные правовые акты, регулирующие бюджетные правоотношения в муниципальном образовании </w:t>
      </w:r>
      <w:r w:rsidR="004A141D">
        <w:rPr>
          <w:sz w:val="28"/>
          <w:szCs w:val="28"/>
        </w:rPr>
        <w:t>Второвское</w:t>
      </w:r>
      <w:r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</w:t>
      </w:r>
      <w:r>
        <w:rPr>
          <w:sz w:val="28"/>
          <w:szCs w:val="28"/>
        </w:rPr>
        <w:t>ого</w:t>
      </w:r>
      <w:proofErr w:type="spellEnd"/>
      <w:r w:rsidRPr="009449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both"/>
        <w:rPr>
          <w:sz w:val="28"/>
          <w:szCs w:val="28"/>
        </w:rPr>
      </w:pPr>
      <w:r w:rsidRPr="00944923">
        <w:rPr>
          <w:sz w:val="28"/>
          <w:szCs w:val="28"/>
        </w:rPr>
        <w:tab/>
      </w:r>
      <w:proofErr w:type="gramStart"/>
      <w:r w:rsidRPr="00944923">
        <w:rPr>
          <w:sz w:val="28"/>
          <w:szCs w:val="28"/>
        </w:rPr>
        <w:t xml:space="preserve">Бюджетные правоотношения в муниципальном образовании </w:t>
      </w:r>
      <w:r w:rsidR="004A141D">
        <w:rPr>
          <w:sz w:val="28"/>
          <w:szCs w:val="28"/>
        </w:rPr>
        <w:t>Второвское</w:t>
      </w:r>
      <w:r w:rsidR="004A141D"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(далее – муниципальное образование) регулируются Бюджетным кодексом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Владимирской области, Уставом </w:t>
      </w:r>
      <w:r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 xml:space="preserve">Камешковского района, решениями Совета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и иными муниципальными правовыми актами органов местного самоуправления муниципального образования, регулирующими бюджетные</w:t>
      </w:r>
      <w:proofErr w:type="gramEnd"/>
      <w:r w:rsidRPr="00944923">
        <w:rPr>
          <w:sz w:val="28"/>
          <w:szCs w:val="28"/>
        </w:rPr>
        <w:t xml:space="preserve"> правоотношения.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center"/>
        <w:rPr>
          <w:sz w:val="28"/>
          <w:szCs w:val="28"/>
        </w:rPr>
      </w:pPr>
      <w:r w:rsidRPr="00944923">
        <w:rPr>
          <w:sz w:val="28"/>
          <w:szCs w:val="28"/>
        </w:rPr>
        <w:t>Статья 3. Понятия и термины, применяемые в настоящем Положении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both"/>
        <w:rPr>
          <w:sz w:val="28"/>
          <w:szCs w:val="28"/>
        </w:rPr>
      </w:pPr>
      <w:r w:rsidRPr="00944923">
        <w:rPr>
          <w:sz w:val="28"/>
          <w:szCs w:val="28"/>
        </w:rPr>
        <w:tab/>
        <w:t>Понятия и термины, применяемые в настоящем Положении, применяются в значениях, определенных Бюджетным кодексом Российской Федерации.</w:t>
      </w:r>
    </w:p>
    <w:p w:rsidR="00944923" w:rsidRPr="00944923" w:rsidRDefault="00944923" w:rsidP="00944923">
      <w:pPr>
        <w:jc w:val="center"/>
        <w:rPr>
          <w:sz w:val="28"/>
          <w:szCs w:val="28"/>
        </w:rPr>
      </w:pPr>
      <w:r w:rsidRPr="00944923">
        <w:rPr>
          <w:sz w:val="28"/>
          <w:szCs w:val="28"/>
        </w:rPr>
        <w:lastRenderedPageBreak/>
        <w:t>Статья 4. Участники бюджетного процесса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  <w:r w:rsidRPr="00944923">
        <w:rPr>
          <w:sz w:val="28"/>
          <w:szCs w:val="28"/>
        </w:rPr>
        <w:tab/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Участниками бюджетного процесса в муниципальном образовании являются: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Совет народных депутатов</w:t>
      </w:r>
      <w:r>
        <w:rPr>
          <w:sz w:val="28"/>
          <w:szCs w:val="28"/>
        </w:rPr>
        <w:t xml:space="preserve"> муниципального образования </w:t>
      </w:r>
      <w:r w:rsidR="004A141D">
        <w:rPr>
          <w:sz w:val="28"/>
          <w:szCs w:val="28"/>
        </w:rPr>
        <w:t>Второвское</w:t>
      </w:r>
      <w:r w:rsidR="004A141D"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(далее – Совет);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глава </w:t>
      </w:r>
      <w:r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521F3B">
        <w:rPr>
          <w:sz w:val="28"/>
          <w:szCs w:val="28"/>
        </w:rPr>
        <w:t>Второвское</w:t>
      </w:r>
      <w:r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(далее – администрация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);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CB1DE3">
        <w:rPr>
          <w:sz w:val="28"/>
          <w:szCs w:val="28"/>
        </w:rPr>
        <w:t>- контрольно-счетная комиссия муниципального образования Камешковский район (далее – контрольно-счетная комиссия);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Управление Федерального казначейства по Владимирской области;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главные распорядители (распорядители) и получатели средств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главные администраторы (администраторы) доходов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708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>Статья 5. Бюджетные полномочия участников бюджетного процесса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1. Совет: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, отчет об его исполнении;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осуществляет контроль в ходе </w:t>
      </w:r>
      <w:proofErr w:type="gramStart"/>
      <w:r w:rsidRPr="00944923">
        <w:rPr>
          <w:sz w:val="28"/>
          <w:szCs w:val="28"/>
        </w:rPr>
        <w:t xml:space="preserve">рассмотрения отдельных вопросов исполнения бюджета </w:t>
      </w:r>
      <w:r>
        <w:rPr>
          <w:sz w:val="28"/>
          <w:szCs w:val="28"/>
        </w:rPr>
        <w:t>муниципального образования</w:t>
      </w:r>
      <w:proofErr w:type="gramEnd"/>
      <w:r w:rsidRPr="00944923">
        <w:rPr>
          <w:sz w:val="28"/>
          <w:szCs w:val="28"/>
        </w:rPr>
        <w:t xml:space="preserve"> на своих заседаниях, заседаниях комиссий Совета, в ходе проводимых Советом слушаний и в связи с депутатскими запросами;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</w:t>
      </w:r>
      <w:r w:rsidR="00BB6330" w:rsidRPr="00944923">
        <w:rPr>
          <w:sz w:val="28"/>
          <w:szCs w:val="28"/>
        </w:rPr>
        <w:t>осуществляет другие полномочия в соответствии с Бюджетным</w:t>
      </w:r>
      <w:r w:rsidR="00BB6330">
        <w:rPr>
          <w:sz w:val="28"/>
          <w:szCs w:val="28"/>
        </w:rPr>
        <w:t xml:space="preserve"> кодексом Российской Федерации, иными нормативными актами Российской Федерации и Уставом муниципального образования</w:t>
      </w:r>
      <w:r w:rsidR="00BB6330" w:rsidRPr="00944923">
        <w:rPr>
          <w:sz w:val="28"/>
          <w:szCs w:val="28"/>
        </w:rPr>
        <w:t xml:space="preserve"> </w:t>
      </w:r>
      <w:r w:rsidR="004A141D">
        <w:rPr>
          <w:sz w:val="28"/>
          <w:szCs w:val="28"/>
        </w:rPr>
        <w:t>Второвское</w:t>
      </w:r>
      <w:r w:rsidR="00BB6330">
        <w:rPr>
          <w:sz w:val="28"/>
          <w:szCs w:val="28"/>
        </w:rPr>
        <w:t xml:space="preserve"> </w:t>
      </w:r>
      <w:proofErr w:type="spellStart"/>
      <w:r w:rsidR="00BB6330" w:rsidRPr="00944923">
        <w:rPr>
          <w:sz w:val="28"/>
          <w:szCs w:val="28"/>
        </w:rPr>
        <w:t>Камешковского</w:t>
      </w:r>
      <w:proofErr w:type="spellEnd"/>
      <w:r w:rsidR="00BB6330" w:rsidRPr="00944923">
        <w:rPr>
          <w:sz w:val="28"/>
          <w:szCs w:val="28"/>
        </w:rPr>
        <w:t xml:space="preserve"> района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: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</w:t>
      </w:r>
      <w:r w:rsidR="00CB1DE3">
        <w:rPr>
          <w:sz w:val="28"/>
          <w:szCs w:val="28"/>
        </w:rPr>
        <w:t>составляет</w:t>
      </w:r>
      <w:r w:rsidRPr="00944923">
        <w:rPr>
          <w:sz w:val="28"/>
          <w:szCs w:val="28"/>
        </w:rPr>
        <w:t xml:space="preserve"> проекта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вносит </w:t>
      </w:r>
      <w:r w:rsidR="00CB1DE3">
        <w:rPr>
          <w:sz w:val="28"/>
          <w:szCs w:val="28"/>
        </w:rPr>
        <w:t xml:space="preserve">проект </w:t>
      </w:r>
      <w:r w:rsidRPr="00944923">
        <w:rPr>
          <w:sz w:val="28"/>
          <w:szCs w:val="28"/>
        </w:rPr>
        <w:t>бюджет</w:t>
      </w:r>
      <w:r w:rsidR="00CB1DE3">
        <w:rPr>
          <w:sz w:val="28"/>
          <w:szCs w:val="28"/>
        </w:rPr>
        <w:t>а</w:t>
      </w:r>
      <w:r w:rsidRPr="009449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 необходимыми документами и материалами на утверждение Совета;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обеспечивает исполнение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и составление бюджетной отчетности;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представляет 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утверждение Совета;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обеспечивает управление муниципальным долгом;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lastRenderedPageBreak/>
        <w:t>- осуществляет иные полномочия, определенные Бюджетным кодексом Российской Федерации и (или) принимаемыми в соответствии с ним нормативными правовыми актами Владимирской области, муниципальными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r w:rsidR="004A141D">
        <w:rPr>
          <w:sz w:val="28"/>
          <w:szCs w:val="28"/>
        </w:rPr>
        <w:t>Второвское</w:t>
      </w:r>
      <w:r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района, регулирующими бюджетные правоотношения.</w:t>
      </w:r>
    </w:p>
    <w:p w:rsidR="00944923" w:rsidRPr="00944923" w:rsidRDefault="00CB1DE3" w:rsidP="00944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923" w:rsidRPr="00944923">
        <w:rPr>
          <w:sz w:val="28"/>
          <w:szCs w:val="28"/>
        </w:rPr>
        <w:t>. Контрольно-счетная комиссия: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проводит аудит эффективности, направленный на определение экономности и результативности использования бюджетных средств;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- проводит экспертизу проекта решения о бюджете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, иных нормативных правовых актов бюджетного законодательства, в том числе обоснованности показателей (параметров и характеристик)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, муниципальных программ;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осуществляет анализ и мониторинг бюджетного процесса, в том числе подготовку предложений по устранению выявленных отклонений в бюджетном процессе  и совершенствованию бюджетного законодательства;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- 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proofErr w:type="gramStart"/>
      <w:r w:rsidRPr="00944923">
        <w:rPr>
          <w:sz w:val="28"/>
          <w:szCs w:val="28"/>
        </w:rPr>
        <w:t>- осуществляет иные полномочия, определенные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комиссии, утверждаемым Советом.</w:t>
      </w:r>
      <w:proofErr w:type="gramEnd"/>
    </w:p>
    <w:p w:rsidR="00944923" w:rsidRPr="00944923" w:rsidRDefault="005F12C5" w:rsidP="00944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923" w:rsidRPr="00944923">
        <w:rPr>
          <w:sz w:val="28"/>
          <w:szCs w:val="28"/>
        </w:rPr>
        <w:t xml:space="preserve">. Органы исполнительной власти (органы местной администрации), являющиеся главными распорядителями (распорядителями) и  (или) получателями бюджетных средств, главными администраторами (администраторами) доходов бюджета </w:t>
      </w:r>
      <w:r w:rsidR="00CB1DE3">
        <w:rPr>
          <w:sz w:val="28"/>
          <w:szCs w:val="28"/>
        </w:rPr>
        <w:t>муниципального образования</w:t>
      </w:r>
      <w:r w:rsidR="00944923" w:rsidRPr="00944923">
        <w:rPr>
          <w:sz w:val="28"/>
          <w:szCs w:val="28"/>
        </w:rPr>
        <w:t xml:space="preserve">, главными администраторами (администраторами) источников финансирования дефицита бюджета </w:t>
      </w:r>
      <w:r w:rsidR="00CB1DE3">
        <w:rPr>
          <w:sz w:val="28"/>
          <w:szCs w:val="28"/>
        </w:rPr>
        <w:t>муниципального образования</w:t>
      </w:r>
      <w:r w:rsidR="00944923" w:rsidRPr="00944923">
        <w:rPr>
          <w:sz w:val="28"/>
          <w:szCs w:val="28"/>
        </w:rPr>
        <w:t>, осуществляют соответствующие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6. Публичные слушания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По проекту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и годовому отчету об исполнении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проводятся публичные слушания в порядке, установленном решением Совета.</w:t>
      </w:r>
    </w:p>
    <w:p w:rsidR="00944923" w:rsidRPr="00944923" w:rsidRDefault="00944923" w:rsidP="00944923">
      <w:pPr>
        <w:ind w:firstLine="708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Проект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, годовой отчет об исполнении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, ежеквартальные сведения о ходе исполнения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подлежат официальному опубликованию.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C4E00" w:rsidRDefault="009C4E00" w:rsidP="00944923">
      <w:pPr>
        <w:ind w:firstLine="540"/>
        <w:outlineLvl w:val="2"/>
        <w:rPr>
          <w:sz w:val="28"/>
          <w:szCs w:val="28"/>
        </w:rPr>
      </w:pPr>
    </w:p>
    <w:p w:rsidR="00944923" w:rsidRPr="00944923" w:rsidRDefault="00944923" w:rsidP="00944923">
      <w:pPr>
        <w:ind w:firstLine="540"/>
        <w:outlineLvl w:val="2"/>
        <w:rPr>
          <w:sz w:val="28"/>
          <w:szCs w:val="28"/>
        </w:rPr>
      </w:pPr>
      <w:r w:rsidRPr="00944923">
        <w:rPr>
          <w:sz w:val="28"/>
          <w:szCs w:val="28"/>
        </w:rPr>
        <w:lastRenderedPageBreak/>
        <w:t xml:space="preserve">Статья 7. Правовая форма бюджета </w:t>
      </w:r>
      <w:r w:rsidR="00CB1DE3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Бюджет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разрабатывается и утверждается в форме решения Совета.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outlineLvl w:val="2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8. Бюджет </w:t>
      </w:r>
      <w:r w:rsidR="00CB1DE3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Бюджет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предназначен для исполнения расходных обязательств муниципального образования.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Использование органами местного самоуправления иных форм образования и расходования денежных сре</w:t>
      </w:r>
      <w:proofErr w:type="gramStart"/>
      <w:r w:rsidRPr="00944923">
        <w:rPr>
          <w:sz w:val="28"/>
          <w:szCs w:val="28"/>
        </w:rPr>
        <w:t>дств дл</w:t>
      </w:r>
      <w:proofErr w:type="gramEnd"/>
      <w:r w:rsidRPr="00944923">
        <w:rPr>
          <w:sz w:val="28"/>
          <w:szCs w:val="28"/>
        </w:rPr>
        <w:t>я исполнения расходных обязательств муниципального образования не допускается.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</w:t>
      </w:r>
      <w:proofErr w:type="gramStart"/>
      <w:r w:rsidRPr="00944923">
        <w:rPr>
          <w:sz w:val="28"/>
          <w:szCs w:val="28"/>
        </w:rPr>
        <w:t xml:space="preserve">В бюджете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муниципального образования, возникающих в связи с осуществлением органами местного самоуправления полномочий по вопросам местного значения, и расходных обязательств муниципального образования, исполняемых за счет </w:t>
      </w:r>
      <w:r w:rsidR="00CB1DE3">
        <w:rPr>
          <w:sz w:val="28"/>
          <w:szCs w:val="28"/>
        </w:rPr>
        <w:t xml:space="preserve">субсидий и </w:t>
      </w:r>
      <w:r w:rsidRPr="00944923">
        <w:rPr>
          <w:sz w:val="28"/>
          <w:szCs w:val="28"/>
        </w:rPr>
        <w:t>субвенций из других бюджетов бюджетной системы Российской Федерации для осуществления отдельных государственных полномочий.</w:t>
      </w:r>
      <w:proofErr w:type="gramEnd"/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center"/>
        <w:outlineLvl w:val="2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II</w:t>
      </w:r>
      <w:r w:rsidRPr="00944923">
        <w:rPr>
          <w:sz w:val="28"/>
          <w:szCs w:val="28"/>
        </w:rPr>
        <w:t xml:space="preserve">. Составление проекта бюджета </w:t>
      </w:r>
      <w:r w:rsidR="00CB1DE3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jc w:val="center"/>
        <w:outlineLvl w:val="2"/>
        <w:rPr>
          <w:sz w:val="28"/>
          <w:szCs w:val="28"/>
        </w:rPr>
      </w:pPr>
    </w:p>
    <w:p w:rsidR="00944923" w:rsidRPr="00944923" w:rsidRDefault="00944923" w:rsidP="00944923">
      <w:pPr>
        <w:ind w:firstLine="540"/>
        <w:outlineLvl w:val="2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9. Основы составления проекта бюджета </w:t>
      </w:r>
      <w:r w:rsidR="00CB1DE3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outlineLvl w:val="2"/>
        <w:rPr>
          <w:sz w:val="28"/>
          <w:szCs w:val="28"/>
        </w:rPr>
      </w:pPr>
      <w:r w:rsidRPr="00944923">
        <w:rPr>
          <w:sz w:val="28"/>
          <w:szCs w:val="28"/>
        </w:rPr>
        <w:tab/>
      </w:r>
    </w:p>
    <w:p w:rsidR="00CB1DE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Составление проекта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- исключительная прерогатива администрации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.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</w:t>
      </w:r>
      <w:proofErr w:type="gramStart"/>
      <w:r w:rsidRPr="00944923">
        <w:rPr>
          <w:sz w:val="28"/>
          <w:szCs w:val="28"/>
        </w:rPr>
        <w:t xml:space="preserve">Проект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составляется в порядке, установленном администрацией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соответствии с Бюджетным кодекс</w:t>
      </w:r>
      <w:hyperlink r:id="rId5" w:history="1">
        <w:r w:rsidRPr="00944923">
          <w:rPr>
            <w:sz w:val="28"/>
            <w:szCs w:val="28"/>
          </w:rPr>
          <w:t>ом</w:t>
        </w:r>
      </w:hyperlink>
      <w:r w:rsidRPr="00944923">
        <w:rPr>
          <w:sz w:val="28"/>
          <w:szCs w:val="28"/>
        </w:rPr>
        <w:t xml:space="preserve"> Российской Федерации и принимаемыми с соблюдением его требований решениями Совета.</w:t>
      </w:r>
      <w:proofErr w:type="gramEnd"/>
    </w:p>
    <w:p w:rsid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Проект бюджета </w:t>
      </w:r>
      <w:r w:rsidR="00CB1DE3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составляется и утверждается сроком на </w:t>
      </w:r>
      <w:r w:rsidR="000435A7">
        <w:rPr>
          <w:sz w:val="28"/>
          <w:szCs w:val="28"/>
        </w:rPr>
        <w:t>три года</w:t>
      </w:r>
      <w:r w:rsidRPr="00944923">
        <w:rPr>
          <w:sz w:val="28"/>
          <w:szCs w:val="28"/>
        </w:rPr>
        <w:t xml:space="preserve"> – очередной финансовый год</w:t>
      </w:r>
      <w:r w:rsidR="000435A7">
        <w:rPr>
          <w:sz w:val="28"/>
          <w:szCs w:val="28"/>
        </w:rPr>
        <w:t xml:space="preserve"> и плановый период</w:t>
      </w:r>
      <w:r w:rsidRPr="00944923">
        <w:rPr>
          <w:sz w:val="28"/>
          <w:szCs w:val="28"/>
        </w:rPr>
        <w:t>.</w:t>
      </w:r>
    </w:p>
    <w:p w:rsidR="000435A7" w:rsidRPr="00944923" w:rsidRDefault="000435A7" w:rsidP="00944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Проект бюджета муниципального о</w:t>
      </w:r>
      <w:r w:rsidR="00832935">
        <w:rPr>
          <w:sz w:val="28"/>
          <w:szCs w:val="28"/>
        </w:rPr>
        <w:t>бразования на очередной финансовый год и плановый период составляется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BB6330" w:rsidRDefault="00832935" w:rsidP="00832935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BB6330">
        <w:rPr>
          <w:sz w:val="28"/>
          <w:szCs w:val="28"/>
        </w:rPr>
        <w:t>.</w:t>
      </w:r>
      <w:r w:rsidR="00BB6330">
        <w:rPr>
          <w:color w:val="000000"/>
          <w:sz w:val="28"/>
          <w:szCs w:val="28"/>
        </w:rPr>
        <w:t xml:space="preserve"> Составление проектов бюджетов основывается</w:t>
      </w:r>
      <w:r w:rsidR="005F4DAC">
        <w:rPr>
          <w:color w:val="000000"/>
          <w:sz w:val="28"/>
          <w:szCs w:val="28"/>
        </w:rPr>
        <w:t>:</w:t>
      </w:r>
    </w:p>
    <w:p w:rsidR="00BB6330" w:rsidRDefault="005F4DAC" w:rsidP="00BB6330">
      <w:pPr>
        <w:shd w:val="clear" w:color="auto" w:fill="FFFFFF"/>
        <w:spacing w:line="290" w:lineRule="atLeast"/>
        <w:ind w:firstLine="708"/>
        <w:jc w:val="both"/>
        <w:rPr>
          <w:color w:val="000000"/>
          <w:sz w:val="28"/>
          <w:szCs w:val="28"/>
        </w:rPr>
      </w:pPr>
      <w:bookmarkStart w:id="1" w:name="dst3836"/>
      <w:bookmarkEnd w:id="1"/>
      <w:r>
        <w:rPr>
          <w:color w:val="000000"/>
          <w:sz w:val="28"/>
          <w:szCs w:val="28"/>
        </w:rPr>
        <w:t xml:space="preserve">на </w:t>
      </w:r>
      <w:r w:rsidR="00BB6330">
        <w:rPr>
          <w:color w:val="000000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B6330" w:rsidRDefault="00BB6330" w:rsidP="00BB6330">
      <w:pPr>
        <w:shd w:val="clear" w:color="auto" w:fill="FFFFFF"/>
        <w:spacing w:line="290" w:lineRule="atLeast"/>
        <w:ind w:firstLine="708"/>
        <w:jc w:val="both"/>
        <w:rPr>
          <w:color w:val="000000"/>
          <w:sz w:val="28"/>
          <w:szCs w:val="28"/>
        </w:rPr>
      </w:pPr>
      <w:bookmarkStart w:id="2" w:name="dst3837"/>
      <w:bookmarkEnd w:id="2"/>
      <w:proofErr w:type="gramStart"/>
      <w:r>
        <w:rPr>
          <w:color w:val="000000"/>
          <w:sz w:val="28"/>
          <w:szCs w:val="28"/>
        </w:rPr>
        <w:t>основных </w:t>
      </w:r>
      <w:hyperlink r:id="rId6" w:history="1">
        <w:r w:rsidRPr="00832935">
          <w:rPr>
            <w:rStyle w:val="a9"/>
            <w:color w:val="000000"/>
            <w:sz w:val="28"/>
            <w:szCs w:val="28"/>
            <w:u w:val="none"/>
          </w:rPr>
          <w:t>направлениях</w:t>
        </w:r>
      </w:hyperlink>
      <w:r>
        <w:rPr>
          <w:color w:val="000000"/>
          <w:sz w:val="28"/>
          <w:szCs w:val="28"/>
        </w:rPr>
        <w:t xml:space="preserve"> бюджетной политики и </w:t>
      </w:r>
      <w:r w:rsidR="00AF61D4">
        <w:rPr>
          <w:color w:val="000000"/>
          <w:sz w:val="28"/>
          <w:szCs w:val="28"/>
        </w:rPr>
        <w:t xml:space="preserve">основных направлениях </w:t>
      </w:r>
      <w:r>
        <w:rPr>
          <w:color w:val="000000"/>
          <w:sz w:val="28"/>
          <w:szCs w:val="28"/>
        </w:rPr>
        <w:lastRenderedPageBreak/>
        <w:t xml:space="preserve">налоговой политики муниципального образования </w:t>
      </w:r>
      <w:r w:rsidR="004A141D">
        <w:rPr>
          <w:sz w:val="28"/>
          <w:szCs w:val="28"/>
        </w:rPr>
        <w:t>Второвское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Камешковского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  <w:proofErr w:type="gramEnd"/>
    </w:p>
    <w:p w:rsidR="005F4DAC" w:rsidRDefault="005F4DAC" w:rsidP="00BB6330">
      <w:pPr>
        <w:shd w:val="clear" w:color="auto" w:fill="FFFFFF"/>
        <w:spacing w:line="290" w:lineRule="atLeast"/>
        <w:ind w:firstLine="708"/>
        <w:jc w:val="both"/>
        <w:rPr>
          <w:color w:val="000000"/>
          <w:sz w:val="28"/>
          <w:szCs w:val="28"/>
        </w:rPr>
      </w:pPr>
      <w:bookmarkStart w:id="3" w:name="dst3838"/>
      <w:bookmarkStart w:id="4" w:name="dst3839"/>
      <w:bookmarkEnd w:id="3"/>
      <w:bookmarkEnd w:id="4"/>
      <w:r w:rsidRPr="005F4DAC">
        <w:rPr>
          <w:color w:val="000000"/>
          <w:sz w:val="28"/>
          <w:szCs w:val="28"/>
        </w:rPr>
        <w:t>на бюджетном прогнозе (проекте бюджетного прогноза, проекте изменений бюджетного прогноза) на долгосрочный период</w:t>
      </w:r>
      <w:r>
        <w:rPr>
          <w:color w:val="000000"/>
          <w:sz w:val="28"/>
          <w:szCs w:val="28"/>
        </w:rPr>
        <w:t>;</w:t>
      </w:r>
    </w:p>
    <w:p w:rsidR="00BB6330" w:rsidRDefault="00BB6330" w:rsidP="00BB6330">
      <w:pPr>
        <w:shd w:val="clear" w:color="auto" w:fill="FFFFFF"/>
        <w:spacing w:line="29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прогнозе</w:t>
      </w:r>
      <w:proofErr w:type="gramEnd"/>
      <w:r>
        <w:rPr>
          <w:color w:val="000000"/>
          <w:sz w:val="28"/>
          <w:szCs w:val="28"/>
        </w:rPr>
        <w:t xml:space="preserve"> социально-экономического развития муниципального образования </w:t>
      </w:r>
      <w:r w:rsidR="004A141D">
        <w:rPr>
          <w:sz w:val="28"/>
          <w:szCs w:val="28"/>
        </w:rPr>
        <w:t>Второвское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Камешковского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944923" w:rsidRDefault="00BB6330" w:rsidP="00BB6330">
      <w:pPr>
        <w:ind w:firstLine="540"/>
        <w:jc w:val="both"/>
        <w:rPr>
          <w:color w:val="000000"/>
          <w:sz w:val="28"/>
          <w:szCs w:val="28"/>
        </w:rPr>
      </w:pPr>
      <w:bookmarkStart w:id="5" w:name="dst3840"/>
      <w:bookmarkStart w:id="6" w:name="dst3841"/>
      <w:bookmarkEnd w:id="5"/>
      <w:bookmarkEnd w:id="6"/>
      <w:proofErr w:type="gramStart"/>
      <w:r>
        <w:rPr>
          <w:color w:val="000000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</w:t>
      </w:r>
      <w:r w:rsidR="00A22649">
        <w:rPr>
          <w:color w:val="000000"/>
          <w:sz w:val="28"/>
          <w:szCs w:val="28"/>
        </w:rPr>
        <w:t>;</w:t>
      </w:r>
      <w:proofErr w:type="gramEnd"/>
    </w:p>
    <w:p w:rsidR="005F4DAC" w:rsidRDefault="005F4DAC" w:rsidP="00944923">
      <w:pPr>
        <w:ind w:firstLine="540"/>
        <w:jc w:val="both"/>
        <w:rPr>
          <w:sz w:val="28"/>
          <w:szCs w:val="28"/>
        </w:rPr>
      </w:pPr>
    </w:p>
    <w:p w:rsidR="005F4DAC" w:rsidRDefault="005F4DAC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10. Прогноз социально-экономического развития.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Прогноз социально-экономического развития </w:t>
      </w:r>
      <w:r w:rsidR="004B6878"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 w:rsidR="004B6878" w:rsidRPr="00944923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разрабатывается на период не менее трех лет.</w:t>
      </w:r>
    </w:p>
    <w:p w:rsidR="00BB6330" w:rsidRDefault="00BB6330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Прогноз социально экономического развития </w:t>
      </w:r>
      <w:r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ежегодно разрабатывается в порядке, установленном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4A141D">
        <w:rPr>
          <w:sz w:val="28"/>
          <w:szCs w:val="28"/>
        </w:rPr>
        <w:t>Второвское</w:t>
      </w:r>
      <w:r w:rsidRPr="00944923">
        <w:rPr>
          <w:sz w:val="28"/>
          <w:szCs w:val="28"/>
        </w:rPr>
        <w:t xml:space="preserve">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Прогноз социально-экономического развития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одобряется администрацией 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одновременно с принятием решения о внесении проекта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Совет.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5. Изменение прогноза социально-экономического развития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ходе составления или рассмотрения проекта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влечет за собой изменение основных характеристик проекта бюджета.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6. Разработка прогноза социально-экономического развития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осуществляется администраци</w:t>
      </w:r>
      <w:r w:rsidR="00265E54">
        <w:rPr>
          <w:sz w:val="28"/>
          <w:szCs w:val="28"/>
        </w:rPr>
        <w:t>ей</w:t>
      </w:r>
      <w:r w:rsidRPr="00944923">
        <w:rPr>
          <w:sz w:val="28"/>
          <w:szCs w:val="28"/>
        </w:rPr>
        <w:t xml:space="preserve"> </w:t>
      </w:r>
      <w:r w:rsidR="00265E54">
        <w:rPr>
          <w:sz w:val="28"/>
          <w:szCs w:val="28"/>
        </w:rPr>
        <w:t>муниципального образования</w:t>
      </w:r>
      <w:r w:rsidR="004A141D">
        <w:rPr>
          <w:sz w:val="28"/>
          <w:szCs w:val="28"/>
        </w:rPr>
        <w:t xml:space="preserve"> Второвское </w:t>
      </w:r>
      <w:proofErr w:type="spellStart"/>
      <w:r w:rsidR="004A141D">
        <w:rPr>
          <w:sz w:val="28"/>
          <w:szCs w:val="28"/>
        </w:rPr>
        <w:t>Камешковского</w:t>
      </w:r>
      <w:proofErr w:type="spellEnd"/>
      <w:r w:rsidR="004A141D">
        <w:rPr>
          <w:sz w:val="28"/>
          <w:szCs w:val="28"/>
        </w:rPr>
        <w:t xml:space="preserve"> района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11. Муниципальные программы </w:t>
      </w:r>
      <w:r w:rsidR="00A27D3A">
        <w:rPr>
          <w:sz w:val="28"/>
          <w:szCs w:val="28"/>
        </w:rPr>
        <w:t>муниципального образования</w:t>
      </w:r>
      <w:r w:rsidR="00265E54">
        <w:rPr>
          <w:sz w:val="28"/>
          <w:szCs w:val="28"/>
        </w:rPr>
        <w:t xml:space="preserve"> </w:t>
      </w:r>
      <w:r w:rsidR="004A141D">
        <w:rPr>
          <w:sz w:val="28"/>
          <w:szCs w:val="28"/>
        </w:rPr>
        <w:t>Второвское</w:t>
      </w:r>
      <w:r w:rsidR="00A27D3A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Муниципальные программы </w:t>
      </w:r>
      <w:r w:rsidR="00A27D3A">
        <w:rPr>
          <w:sz w:val="28"/>
          <w:szCs w:val="28"/>
        </w:rPr>
        <w:t>муниципального образования</w:t>
      </w:r>
      <w:r w:rsidR="00A27D3A" w:rsidRPr="00944923">
        <w:rPr>
          <w:sz w:val="28"/>
          <w:szCs w:val="28"/>
        </w:rPr>
        <w:t xml:space="preserve"> </w:t>
      </w:r>
      <w:r w:rsidR="00265E54">
        <w:rPr>
          <w:sz w:val="28"/>
          <w:szCs w:val="28"/>
        </w:rPr>
        <w:t>муниципального образования</w:t>
      </w:r>
      <w:r w:rsidR="00265E54" w:rsidRPr="00944923">
        <w:rPr>
          <w:sz w:val="28"/>
          <w:szCs w:val="28"/>
        </w:rPr>
        <w:t xml:space="preserve"> </w:t>
      </w:r>
      <w:r w:rsidR="004A141D">
        <w:rPr>
          <w:sz w:val="28"/>
          <w:szCs w:val="28"/>
        </w:rPr>
        <w:t>Второвское</w:t>
      </w:r>
      <w:r w:rsidR="00265E54">
        <w:rPr>
          <w:sz w:val="28"/>
          <w:szCs w:val="28"/>
        </w:rPr>
        <w:t xml:space="preserve"> </w:t>
      </w:r>
      <w:proofErr w:type="spellStart"/>
      <w:r w:rsidRPr="00944923">
        <w:rPr>
          <w:sz w:val="28"/>
          <w:szCs w:val="28"/>
        </w:rPr>
        <w:t>Камешковского</w:t>
      </w:r>
      <w:proofErr w:type="spellEnd"/>
      <w:r w:rsidRPr="00944923">
        <w:rPr>
          <w:sz w:val="28"/>
          <w:szCs w:val="28"/>
        </w:rPr>
        <w:t xml:space="preserve"> района утверждаются администрацией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lastRenderedPageBreak/>
        <w:t xml:space="preserve">Сроки реализации муниципальных программ определяются администрацией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устанавливаемом  ею порядке.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 устанавливается правовым актом администрации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в соответствии с утвердившим программу правовым актом администрации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A27D3A">
        <w:rPr>
          <w:sz w:val="28"/>
          <w:szCs w:val="28"/>
        </w:rPr>
        <w:t>муниципального образования</w:t>
      </w:r>
      <w:r w:rsidR="004A141D">
        <w:rPr>
          <w:sz w:val="28"/>
          <w:szCs w:val="28"/>
        </w:rPr>
        <w:t xml:space="preserve"> Второвское </w:t>
      </w:r>
      <w:proofErr w:type="spellStart"/>
      <w:r w:rsidR="004A141D">
        <w:rPr>
          <w:sz w:val="28"/>
          <w:szCs w:val="28"/>
        </w:rPr>
        <w:t>Камешковского</w:t>
      </w:r>
      <w:proofErr w:type="spellEnd"/>
      <w:r w:rsidR="004A141D">
        <w:rPr>
          <w:sz w:val="28"/>
          <w:szCs w:val="28"/>
        </w:rPr>
        <w:t xml:space="preserve"> района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Муниципальные программы подлежат приведению в соответствие с решением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не позднее </w:t>
      </w:r>
      <w:r w:rsidR="00A22649" w:rsidRPr="005F4DAC">
        <w:rPr>
          <w:sz w:val="28"/>
          <w:szCs w:val="28"/>
        </w:rPr>
        <w:t>трех</w:t>
      </w:r>
      <w:r w:rsidR="00A22649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месяцев со дня вступления его в силу.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По результатам указанной оценки администрацией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может быть принято решение о необходимости прекращения  или об изменении, начиная с очередного финансового года, 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12. Ведомственные целевые программы.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В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832935" w:rsidRDefault="00832935" w:rsidP="00944923">
      <w:pPr>
        <w:ind w:firstLine="540"/>
        <w:jc w:val="both"/>
        <w:rPr>
          <w:sz w:val="28"/>
          <w:szCs w:val="28"/>
        </w:rPr>
      </w:pPr>
    </w:p>
    <w:p w:rsidR="00832935" w:rsidRPr="00CD711A" w:rsidRDefault="00832935" w:rsidP="0083293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Статья 13</w:t>
      </w:r>
      <w:r w:rsidRPr="00CD711A">
        <w:rPr>
          <w:sz w:val="28"/>
          <w:szCs w:val="28"/>
        </w:rPr>
        <w:t>. Сверка исходных данных для проведения расчетов распределения дотаций на выравнивание бюджетной обеспеченности поселений</w:t>
      </w:r>
    </w:p>
    <w:p w:rsidR="00832935" w:rsidRPr="00CD711A" w:rsidRDefault="00832935" w:rsidP="00832935">
      <w:pPr>
        <w:jc w:val="both"/>
        <w:rPr>
          <w:sz w:val="28"/>
          <w:szCs w:val="28"/>
        </w:rPr>
      </w:pPr>
    </w:p>
    <w:p w:rsidR="00832935" w:rsidRPr="00CD711A" w:rsidRDefault="00832935" w:rsidP="00832935">
      <w:pPr>
        <w:jc w:val="both"/>
        <w:rPr>
          <w:sz w:val="28"/>
          <w:szCs w:val="28"/>
        </w:rPr>
      </w:pPr>
      <w:r w:rsidRPr="00CD711A">
        <w:rPr>
          <w:sz w:val="28"/>
          <w:szCs w:val="28"/>
        </w:rPr>
        <w:tab/>
        <w:t xml:space="preserve">Администрация муниципального образования </w:t>
      </w:r>
      <w:r w:rsidR="004A141D">
        <w:rPr>
          <w:sz w:val="28"/>
          <w:szCs w:val="28"/>
        </w:rPr>
        <w:t>Второвское</w:t>
      </w:r>
      <w:r w:rsidRPr="00CD711A">
        <w:rPr>
          <w:sz w:val="28"/>
          <w:szCs w:val="28"/>
        </w:rPr>
        <w:t xml:space="preserve"> </w:t>
      </w:r>
      <w:proofErr w:type="spellStart"/>
      <w:r w:rsidRPr="00CD711A">
        <w:rPr>
          <w:sz w:val="28"/>
          <w:szCs w:val="28"/>
        </w:rPr>
        <w:t>Камешковского</w:t>
      </w:r>
      <w:proofErr w:type="spellEnd"/>
      <w:r w:rsidRPr="00CD711A">
        <w:rPr>
          <w:sz w:val="28"/>
          <w:szCs w:val="28"/>
        </w:rPr>
        <w:t xml:space="preserve"> района до 20 сентября текущего финансового года проводит сверку данных для проведения расчетов распределения дотаций на выравнивание бюджетной обеспеченности поселений на очередной финансовый год и на плановый период с финансовым управлением Камешковского района.</w:t>
      </w:r>
    </w:p>
    <w:p w:rsidR="00832935" w:rsidRPr="00CD711A" w:rsidRDefault="00832935" w:rsidP="00832935">
      <w:pPr>
        <w:jc w:val="both"/>
        <w:rPr>
          <w:sz w:val="28"/>
          <w:szCs w:val="28"/>
        </w:rPr>
      </w:pPr>
      <w:r w:rsidRPr="00CD711A">
        <w:rPr>
          <w:sz w:val="28"/>
          <w:szCs w:val="28"/>
        </w:rPr>
        <w:tab/>
        <w:t xml:space="preserve">Внесение изменений в исходные данные для проведения расчетов </w:t>
      </w:r>
      <w:r w:rsidRPr="00CD711A">
        <w:rPr>
          <w:sz w:val="28"/>
          <w:szCs w:val="28"/>
        </w:rPr>
        <w:lastRenderedPageBreak/>
        <w:t>распределения дотаций на выравнивание бюджетной обеспеченности поселений на очередной финансовый год и плановый период после 20 сентября текущего года не допускается.</w:t>
      </w:r>
    </w:p>
    <w:p w:rsidR="00832935" w:rsidRPr="00944923" w:rsidRDefault="00832935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rPr>
          <w:sz w:val="28"/>
          <w:szCs w:val="28"/>
        </w:rPr>
      </w:pPr>
    </w:p>
    <w:p w:rsidR="00944923" w:rsidRPr="00944923" w:rsidRDefault="00944923" w:rsidP="00A27D3A">
      <w:pPr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III</w:t>
      </w:r>
      <w:r w:rsidRPr="00944923">
        <w:rPr>
          <w:sz w:val="28"/>
          <w:szCs w:val="28"/>
        </w:rPr>
        <w:t xml:space="preserve">. Рассмотрение и утверждение бюджета </w:t>
      </w:r>
      <w:r w:rsidR="00A27D3A">
        <w:rPr>
          <w:sz w:val="28"/>
          <w:szCs w:val="28"/>
        </w:rPr>
        <w:t>муниципального образования</w:t>
      </w:r>
    </w:p>
    <w:p w:rsidR="00A27D3A" w:rsidRDefault="00A27D3A" w:rsidP="00944923">
      <w:pPr>
        <w:ind w:firstLine="540"/>
        <w:rPr>
          <w:sz w:val="28"/>
          <w:szCs w:val="28"/>
        </w:rPr>
      </w:pPr>
    </w:p>
    <w:p w:rsidR="00944923" w:rsidRPr="00944923" w:rsidRDefault="00944923" w:rsidP="00944923">
      <w:pPr>
        <w:ind w:firstLine="540"/>
        <w:rPr>
          <w:sz w:val="28"/>
          <w:szCs w:val="28"/>
        </w:rPr>
      </w:pPr>
      <w:r w:rsidRPr="00944923">
        <w:rPr>
          <w:sz w:val="28"/>
          <w:szCs w:val="28"/>
        </w:rPr>
        <w:t>Статья 1</w:t>
      </w:r>
      <w:r w:rsidR="00D771AD">
        <w:rPr>
          <w:sz w:val="28"/>
          <w:szCs w:val="28"/>
        </w:rPr>
        <w:t>4</w:t>
      </w:r>
      <w:r w:rsidRPr="00944923">
        <w:rPr>
          <w:sz w:val="28"/>
          <w:szCs w:val="28"/>
        </w:rPr>
        <w:t xml:space="preserve">. Внесение проекта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Совет </w:t>
      </w:r>
    </w:p>
    <w:p w:rsidR="00944923" w:rsidRPr="00944923" w:rsidRDefault="00944923" w:rsidP="00944923">
      <w:pPr>
        <w:ind w:firstLine="540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Администрация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вносит проект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очередной финансовый год и плановый период на рассмотрение Совета  не позднее </w:t>
      </w:r>
      <w:r w:rsidR="00A22649" w:rsidRPr="005F4DAC">
        <w:rPr>
          <w:sz w:val="28"/>
          <w:szCs w:val="28"/>
        </w:rPr>
        <w:t>1</w:t>
      </w:r>
      <w:r w:rsidR="00EE71E7" w:rsidRPr="005F4DAC">
        <w:rPr>
          <w:sz w:val="28"/>
          <w:szCs w:val="28"/>
        </w:rPr>
        <w:t>5</w:t>
      </w:r>
      <w:r w:rsidRPr="00944923">
        <w:rPr>
          <w:sz w:val="28"/>
          <w:szCs w:val="28"/>
        </w:rPr>
        <w:t xml:space="preserve"> ноября текущего года.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В проекте бюджета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должны содержаться показатели, установленные статьей 184.1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Одновременно с проектом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 в Совет представляются документы и материалы в соответствии со статьей 184.2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1</w:t>
      </w:r>
      <w:r w:rsidR="00D771AD">
        <w:rPr>
          <w:sz w:val="28"/>
          <w:szCs w:val="28"/>
        </w:rPr>
        <w:t>5</w:t>
      </w:r>
      <w:r w:rsidRPr="00944923">
        <w:rPr>
          <w:sz w:val="28"/>
          <w:szCs w:val="28"/>
        </w:rPr>
        <w:t xml:space="preserve">. Рассмотрение проекта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В течение трех рабочих дней, следующих за днем внесения в Совет проекта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очередной финансовый год,  глава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направляет его в контрольно-счетную комиссию для проведения экспертизы.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Контрольно-счетная комиссия в недельный срок подготавливает заключение о проекте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, которое направляет в Совет и главе администрации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Заключение контрольно-счетной комиссии учитывается при подготовке депутатами Совета поправок к решению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Внесенный проект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 заключением контрольно-счетной комиссии направляется на рассмотрение в постоянные комиссии, а также депутатам Совета.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4. Председатели постоянных комиссий, депутаты Совета в недельный срок рассматривают проект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очередной финансовый год и плановый период и представляют свои заключения в профильную комиссию Совета.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5. Председатель профильной комиссии в течение трех рабочих дней, следующих за днем  получения заключений председателей постоянных комиссий Совета,  готовит и направляет главе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соответствующее </w:t>
      </w:r>
      <w:r w:rsidRPr="00944923">
        <w:rPr>
          <w:sz w:val="28"/>
          <w:szCs w:val="28"/>
        </w:rPr>
        <w:lastRenderedPageBreak/>
        <w:t>заключение.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6. Глава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основании заключения председателя профильной комиссии и заключения контрольно-счетной комиссии принимает решение о принятии к рассмотрению проекта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 Советом.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7. В случае возникновения несогласованных вопросов по проекту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совместным распоряжением главы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и администрации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может создаваться согласительная комиссия.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8. Согласительная комиссия рассматривает спорные вопросы проекта решения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 в пятидневный срок.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В случае необходимости в проект бюджета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вносятся соответствующие поправки.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9. Принятое Советом решение о бюджете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очередной финансовый год и плановый период направляется главе </w:t>
      </w:r>
      <w:r w:rsidR="00A27D3A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для подписания.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IY</w:t>
      </w:r>
      <w:r w:rsidRPr="00944923">
        <w:rPr>
          <w:sz w:val="28"/>
          <w:szCs w:val="28"/>
        </w:rPr>
        <w:t xml:space="preserve">. Исполнение бюджета </w:t>
      </w:r>
      <w:r w:rsidR="00A27D3A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ind w:firstLine="540"/>
        <w:jc w:val="center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16. Основы исполнения бюджета </w:t>
      </w:r>
      <w:r w:rsidR="00265E54">
        <w:rPr>
          <w:sz w:val="28"/>
          <w:szCs w:val="28"/>
        </w:rPr>
        <w:t>муниципального образования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обеспечивается администрацией </w:t>
      </w:r>
      <w:r w:rsidR="000435A7">
        <w:rPr>
          <w:sz w:val="28"/>
          <w:szCs w:val="28"/>
        </w:rPr>
        <w:t>муниципального образования</w:t>
      </w:r>
      <w:r w:rsidR="004A141D">
        <w:rPr>
          <w:sz w:val="28"/>
          <w:szCs w:val="28"/>
        </w:rPr>
        <w:t xml:space="preserve"> Второвское </w:t>
      </w:r>
      <w:proofErr w:type="spellStart"/>
      <w:r w:rsidR="004A141D">
        <w:rPr>
          <w:sz w:val="28"/>
          <w:szCs w:val="28"/>
        </w:rPr>
        <w:t>Камешковского</w:t>
      </w:r>
      <w:proofErr w:type="spellEnd"/>
      <w:r w:rsidR="004A141D">
        <w:rPr>
          <w:sz w:val="28"/>
          <w:szCs w:val="28"/>
        </w:rPr>
        <w:t xml:space="preserve"> района</w:t>
      </w:r>
      <w:r w:rsidRPr="00944923">
        <w:rPr>
          <w:sz w:val="28"/>
          <w:szCs w:val="28"/>
        </w:rPr>
        <w:t>.</w:t>
      </w:r>
    </w:p>
    <w:p w:rsidR="000435A7" w:rsidRDefault="000435A7" w:rsidP="00944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исполнения бюджета возлагается на администрацию муниципального образования.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:rsidR="00944923" w:rsidRPr="00944923" w:rsidRDefault="000435A7" w:rsidP="00944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923" w:rsidRPr="00944923">
        <w:rPr>
          <w:sz w:val="28"/>
          <w:szCs w:val="28"/>
        </w:rPr>
        <w:t>. Бюджет исполняется на основе единства кассы и подведомственности расходов.</w:t>
      </w:r>
    </w:p>
    <w:p w:rsidR="00944923" w:rsidRPr="00944923" w:rsidRDefault="00265E54" w:rsidP="00944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4923" w:rsidRPr="00944923">
        <w:rPr>
          <w:sz w:val="28"/>
          <w:szCs w:val="28"/>
        </w:rPr>
        <w:t xml:space="preserve">. Кассовое обслуживание исполнения бюджета </w:t>
      </w:r>
      <w:r>
        <w:rPr>
          <w:sz w:val="28"/>
          <w:szCs w:val="28"/>
        </w:rPr>
        <w:t>муниципального образования</w:t>
      </w:r>
      <w:r w:rsidR="00944923" w:rsidRPr="00944923">
        <w:rPr>
          <w:sz w:val="28"/>
          <w:szCs w:val="28"/>
        </w:rPr>
        <w:t xml:space="preserve"> осуществляется Управлением Федерального казначейства по Владимирской области.</w:t>
      </w:r>
    </w:p>
    <w:p w:rsidR="00944923" w:rsidRPr="00944923" w:rsidRDefault="00944923" w:rsidP="00944923">
      <w:pPr>
        <w:jc w:val="both"/>
        <w:rPr>
          <w:color w:val="993300"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17. Сводная бюджетная роспись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Порядок составления и ведения сводной бюджетной росписи устанавливается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Утверждение сводной бюджетной росписи и внесения изменений в нее осуществляется</w:t>
      </w:r>
      <w:r w:rsidR="00265E54">
        <w:rPr>
          <w:sz w:val="28"/>
          <w:szCs w:val="28"/>
        </w:rPr>
        <w:t xml:space="preserve"> </w:t>
      </w:r>
      <w:r w:rsidR="00D771AD">
        <w:rPr>
          <w:sz w:val="28"/>
          <w:szCs w:val="28"/>
        </w:rPr>
        <w:t xml:space="preserve">главой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Утвержденные показатели сводной бюджетной росписи должны соответствовать решению о бюджете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В случае принятия решения о внесении изменений в решение о  бюджете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</w:t>
      </w:r>
      <w:r w:rsidR="00D771AD">
        <w:rPr>
          <w:sz w:val="28"/>
          <w:szCs w:val="28"/>
        </w:rPr>
        <w:t xml:space="preserve">глава </w:t>
      </w:r>
      <w:r w:rsidR="00265E54">
        <w:rPr>
          <w:sz w:val="28"/>
          <w:szCs w:val="28"/>
        </w:rPr>
        <w:t>администраци</w:t>
      </w:r>
      <w:r w:rsidR="00D771AD">
        <w:rPr>
          <w:sz w:val="28"/>
          <w:szCs w:val="28"/>
        </w:rPr>
        <w:t>и</w:t>
      </w:r>
      <w:r w:rsidR="00265E54">
        <w:rPr>
          <w:sz w:val="28"/>
          <w:szCs w:val="28"/>
        </w:rPr>
        <w:t xml:space="preserve"> муниципального образования</w:t>
      </w:r>
      <w:r w:rsidR="00265E54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lastRenderedPageBreak/>
        <w:t>утверждает соответствующие изменения в сводную бюджетную роспись.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 w:rsidRPr="00944923">
        <w:rPr>
          <w:sz w:val="28"/>
          <w:szCs w:val="28"/>
        </w:rPr>
        <w:t xml:space="preserve">в соответствии с решениями </w:t>
      </w:r>
      <w:r w:rsidR="00D771AD">
        <w:rPr>
          <w:sz w:val="28"/>
          <w:szCs w:val="28"/>
        </w:rPr>
        <w:t xml:space="preserve">главы </w:t>
      </w:r>
      <w:r w:rsidR="00265E54">
        <w:rPr>
          <w:sz w:val="28"/>
          <w:szCs w:val="28"/>
        </w:rPr>
        <w:t>администрации муниципального образования</w:t>
      </w:r>
      <w:r w:rsidR="00265E54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без внесения изменений в решение о бюджете</w:t>
      </w:r>
      <w:proofErr w:type="gramEnd"/>
      <w:r w:rsidRPr="00944923">
        <w:rPr>
          <w:sz w:val="28"/>
          <w:szCs w:val="28"/>
        </w:rPr>
        <w:t xml:space="preserve"> района по основаниям, установленным пунктом 3 статьи 217 Бюджетного кодекса Российской Федерации.</w:t>
      </w:r>
    </w:p>
    <w:p w:rsidR="00944923" w:rsidRPr="00944923" w:rsidRDefault="00944923" w:rsidP="00944923">
      <w:pPr>
        <w:jc w:val="both"/>
        <w:rPr>
          <w:color w:val="993300"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18. Кассовый план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, главными администраторами </w:t>
      </w:r>
      <w:proofErr w:type="gramStart"/>
      <w:r w:rsidRPr="00944923">
        <w:rPr>
          <w:sz w:val="28"/>
          <w:szCs w:val="28"/>
        </w:rPr>
        <w:t>источников финансирования дефицита бюджета сведений необходимых</w:t>
      </w:r>
      <w:proofErr w:type="gramEnd"/>
      <w:r w:rsidRPr="00944923">
        <w:rPr>
          <w:sz w:val="28"/>
          <w:szCs w:val="28"/>
        </w:rPr>
        <w:t xml:space="preserve"> для составления и ведения кассового плана устанавливается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Составление и ведение кассового плана осуществляется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19. 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 доходам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 доходам осуществляется в соответствии с Бюджетным кодексом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20. 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 расходам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="00265E54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 xml:space="preserve">по расходам осуществляется в порядке, установленном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, с соблюдением требований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265E54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3. Бюджетная смета казенного учреждения составляется, утверждается и ведется в порядке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944923" w:rsidRPr="00944923" w:rsidRDefault="00944923" w:rsidP="00944923">
      <w:pPr>
        <w:ind w:firstLine="540"/>
        <w:jc w:val="both"/>
        <w:rPr>
          <w:color w:val="993300"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21. Исполнение бюджета </w:t>
      </w:r>
      <w:r w:rsidR="00265E54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 источникам финансирования дефицита бюджета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Исполнение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по источникам финансирования дефицита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осуществляется </w:t>
      </w:r>
      <w:r w:rsidRPr="00944923">
        <w:rPr>
          <w:sz w:val="28"/>
          <w:szCs w:val="28"/>
        </w:rPr>
        <w:lastRenderedPageBreak/>
        <w:t xml:space="preserve">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</w:t>
      </w:r>
      <w:proofErr w:type="gramStart"/>
      <w:r w:rsidRPr="00944923">
        <w:rPr>
          <w:sz w:val="28"/>
          <w:szCs w:val="28"/>
        </w:rPr>
        <w:t>порядке</w:t>
      </w:r>
      <w:proofErr w:type="gramEnd"/>
      <w:r w:rsidRPr="00944923">
        <w:rPr>
          <w:sz w:val="28"/>
          <w:szCs w:val="28"/>
        </w:rPr>
        <w:t xml:space="preserve"> установленном </w:t>
      </w:r>
      <w:r w:rsidR="00DC31D6">
        <w:rPr>
          <w:sz w:val="28"/>
          <w:szCs w:val="28"/>
        </w:rPr>
        <w:t>в</w:t>
      </w:r>
      <w:r w:rsidRPr="00944923">
        <w:rPr>
          <w:sz w:val="28"/>
          <w:szCs w:val="28"/>
        </w:rPr>
        <w:t xml:space="preserve"> соответствии с положениями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порядке, установленном </w:t>
      </w:r>
      <w:r w:rsidR="00F65CD5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22. Использование доходов, фактически полученных при исполнении бюджета </w:t>
      </w:r>
      <w:proofErr w:type="gramStart"/>
      <w:r w:rsidRPr="00944923">
        <w:rPr>
          <w:sz w:val="28"/>
          <w:szCs w:val="28"/>
        </w:rPr>
        <w:t>сверх</w:t>
      </w:r>
      <w:proofErr w:type="gramEnd"/>
      <w:r w:rsidRPr="00944923">
        <w:rPr>
          <w:sz w:val="28"/>
          <w:szCs w:val="28"/>
        </w:rPr>
        <w:t xml:space="preserve"> утвержденных решением о бюджете</w:t>
      </w:r>
    </w:p>
    <w:p w:rsidR="00944923" w:rsidRPr="00944923" w:rsidRDefault="00944923" w:rsidP="00944923">
      <w:pPr>
        <w:ind w:firstLine="540"/>
        <w:jc w:val="both"/>
        <w:rPr>
          <w:color w:val="993300"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Доходы, фактически полученные при исполнении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сверх утвержденных решением о бюджете общего объема доходов, могут направляться </w:t>
      </w:r>
      <w:r w:rsidR="00F65CD5">
        <w:rPr>
          <w:sz w:val="28"/>
          <w:szCs w:val="28"/>
        </w:rPr>
        <w:t>администрацией муниципального образования</w:t>
      </w:r>
      <w:r w:rsidR="00F65CD5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 xml:space="preserve">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долга, а также на выполнение публичных нормативных обязательств </w:t>
      </w:r>
      <w:r w:rsidR="00F65CD5">
        <w:rPr>
          <w:sz w:val="28"/>
          <w:szCs w:val="28"/>
        </w:rPr>
        <w:t xml:space="preserve">муниципального </w:t>
      </w:r>
      <w:proofErr w:type="gramStart"/>
      <w:r w:rsidR="00F65CD5">
        <w:rPr>
          <w:sz w:val="28"/>
          <w:szCs w:val="28"/>
        </w:rPr>
        <w:t>образования</w:t>
      </w:r>
      <w:proofErr w:type="gramEnd"/>
      <w:r w:rsidRPr="00944923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</w:t>
      </w:r>
      <w:proofErr w:type="gramStart"/>
      <w:r w:rsidRPr="00944923">
        <w:rPr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порядке, установленном пунктом 5 статьи 242 Бюджетного кодекса Российской Федерации, фактически полученные при исполнении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</w:t>
      </w:r>
      <w:proofErr w:type="gramEnd"/>
      <w:r w:rsidRPr="00944923">
        <w:rPr>
          <w:sz w:val="28"/>
          <w:szCs w:val="28"/>
        </w:rPr>
        <w:t xml:space="preserve"> трансфертов, имеющих целевое назначение, с внесением изменений в сводную бюджетную роспись без внесения изменений в решение о бюджете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на текущий финансовый год</w:t>
      </w:r>
      <w:r w:rsidR="00D771AD">
        <w:rPr>
          <w:sz w:val="28"/>
          <w:szCs w:val="28"/>
        </w:rPr>
        <w:t xml:space="preserve"> и плановый период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23. Завершение текущего финансового года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Операции по исполнению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завершаются 31 декабря.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Завершение операций по исполнению бюджета </w:t>
      </w:r>
      <w:r w:rsidR="00F65CD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в текущем финансовом году осуществляется в порядке, установленном </w:t>
      </w:r>
      <w:r w:rsidR="00F65CD5">
        <w:rPr>
          <w:sz w:val="28"/>
          <w:szCs w:val="28"/>
        </w:rPr>
        <w:t>администрацией муниципального образования</w:t>
      </w:r>
      <w:r w:rsidRPr="00944923">
        <w:rPr>
          <w:sz w:val="28"/>
          <w:szCs w:val="28"/>
        </w:rPr>
        <w:t xml:space="preserve"> в соответствии с требованиями статьи 242 Бюджетного кодекса Российской Федерации.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Y</w:t>
      </w:r>
      <w:r w:rsidRPr="00944923">
        <w:rPr>
          <w:sz w:val="28"/>
          <w:szCs w:val="28"/>
        </w:rPr>
        <w:t xml:space="preserve">. Составление, внешняя проверка, рассмотрение </w:t>
      </w:r>
    </w:p>
    <w:p w:rsidR="00944923" w:rsidRPr="00944923" w:rsidRDefault="00944923" w:rsidP="00944923">
      <w:pPr>
        <w:ind w:firstLine="540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>и утверждение бюджетной отчетности</w:t>
      </w:r>
    </w:p>
    <w:p w:rsidR="00944923" w:rsidRPr="00944923" w:rsidRDefault="00944923" w:rsidP="00944923">
      <w:pPr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Статья 24. Составление бюджетной отчетности</w:t>
      </w:r>
    </w:p>
    <w:p w:rsidR="00944923" w:rsidRPr="00944923" w:rsidRDefault="00944923" w:rsidP="00D771AD">
      <w:pPr>
        <w:ind w:firstLine="540"/>
        <w:jc w:val="both"/>
        <w:rPr>
          <w:color w:val="993300"/>
          <w:sz w:val="28"/>
          <w:szCs w:val="28"/>
        </w:rPr>
      </w:pPr>
    </w:p>
    <w:p w:rsidR="00D771AD" w:rsidRPr="00CD711A" w:rsidRDefault="00D771AD" w:rsidP="00D771AD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D711A">
        <w:rPr>
          <w:sz w:val="28"/>
          <w:szCs w:val="28"/>
        </w:rPr>
        <w:t xml:space="preserve">Главные распорядители бюджетных средств, главные администраторы доходов бюджета муниципального образования, главные администраторы источников финансирования дефицита бюджета </w:t>
      </w:r>
      <w:r>
        <w:rPr>
          <w:sz w:val="28"/>
          <w:szCs w:val="28"/>
        </w:rPr>
        <w:t xml:space="preserve">муниципального образования </w:t>
      </w:r>
      <w:r w:rsidRPr="00CD711A">
        <w:rPr>
          <w:sz w:val="28"/>
          <w:szCs w:val="28"/>
        </w:rPr>
        <w:t>(далее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D771AD" w:rsidRPr="00CD711A" w:rsidRDefault="00D771AD" w:rsidP="00D771AD">
      <w:pPr>
        <w:ind w:firstLine="540"/>
        <w:jc w:val="both"/>
        <w:rPr>
          <w:sz w:val="28"/>
          <w:szCs w:val="28"/>
        </w:rPr>
      </w:pPr>
      <w:r w:rsidRPr="00CD711A">
        <w:rPr>
          <w:sz w:val="28"/>
          <w:szCs w:val="28"/>
        </w:rPr>
        <w:t>Главные администраторы средств бюджета муниципального образования представляют сводную бюджет</w:t>
      </w:r>
      <w:r w:rsidR="00AF50B9">
        <w:rPr>
          <w:sz w:val="28"/>
          <w:szCs w:val="28"/>
        </w:rPr>
        <w:t xml:space="preserve">ную отчетность в администрацию </w:t>
      </w:r>
      <w:r w:rsidRPr="00CD711A">
        <w:rPr>
          <w:sz w:val="28"/>
          <w:szCs w:val="28"/>
        </w:rPr>
        <w:t>муниципального образования в установленные им сроки.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Бюджетная отчетность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составляется </w:t>
      </w:r>
      <w:r w:rsidR="004B52AD">
        <w:rPr>
          <w:sz w:val="28"/>
          <w:szCs w:val="28"/>
        </w:rPr>
        <w:t>администрацией муниципального образования</w:t>
      </w:r>
      <w:r w:rsidR="004B52AD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на основании сводной бюджетной отчетности главн</w:t>
      </w:r>
      <w:r w:rsidR="004B52AD">
        <w:rPr>
          <w:sz w:val="28"/>
          <w:szCs w:val="28"/>
        </w:rPr>
        <w:t>ого</w:t>
      </w:r>
      <w:r w:rsidRPr="00944923">
        <w:rPr>
          <w:sz w:val="28"/>
          <w:szCs w:val="28"/>
        </w:rPr>
        <w:t xml:space="preserve"> администратор</w:t>
      </w:r>
      <w:r w:rsidR="004B52AD">
        <w:rPr>
          <w:sz w:val="28"/>
          <w:szCs w:val="28"/>
        </w:rPr>
        <w:t>а</w:t>
      </w:r>
      <w:r w:rsidRPr="00944923">
        <w:rPr>
          <w:sz w:val="28"/>
          <w:szCs w:val="28"/>
        </w:rPr>
        <w:t xml:space="preserve"> бюджетных средств.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Бюджетная отчетность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является годовой.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="004B52AD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является ежеквартальным.</w:t>
      </w:r>
    </w:p>
    <w:p w:rsidR="00BB6330" w:rsidRDefault="00B857DA" w:rsidP="00B857DA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6330">
        <w:rPr>
          <w:sz w:val="28"/>
          <w:szCs w:val="28"/>
        </w:rPr>
        <w:t>4.</w:t>
      </w:r>
      <w:r w:rsidR="00BB6330">
        <w:rPr>
          <w:color w:val="000000"/>
          <w:sz w:val="28"/>
          <w:szCs w:val="28"/>
        </w:rPr>
        <w:t xml:space="preserve"> Отчет об исполнении бюджета муниципального образования за первый квартал, полугодие и девять месяцев текущего финансового года направляется в Совет народных депутатов </w:t>
      </w:r>
      <w:r w:rsidR="00AF50B9">
        <w:rPr>
          <w:color w:val="000000"/>
          <w:sz w:val="28"/>
          <w:szCs w:val="28"/>
        </w:rPr>
        <w:t xml:space="preserve">муниципального образования Второвское </w:t>
      </w:r>
      <w:proofErr w:type="spellStart"/>
      <w:r w:rsidR="00AF50B9">
        <w:rPr>
          <w:color w:val="000000"/>
          <w:sz w:val="28"/>
          <w:szCs w:val="28"/>
        </w:rPr>
        <w:t>Камешковского</w:t>
      </w:r>
      <w:proofErr w:type="spellEnd"/>
      <w:r w:rsidR="00AF50B9">
        <w:rPr>
          <w:color w:val="000000"/>
          <w:sz w:val="28"/>
          <w:szCs w:val="28"/>
        </w:rPr>
        <w:t xml:space="preserve"> района </w:t>
      </w:r>
      <w:r w:rsidR="00BB6330">
        <w:rPr>
          <w:color w:val="000000"/>
          <w:sz w:val="28"/>
          <w:szCs w:val="28"/>
        </w:rPr>
        <w:t xml:space="preserve">и Контрольно-счетную комиссию </w:t>
      </w:r>
      <w:proofErr w:type="spellStart"/>
      <w:r w:rsidR="00BB6330">
        <w:rPr>
          <w:color w:val="000000"/>
          <w:sz w:val="28"/>
          <w:szCs w:val="28"/>
        </w:rPr>
        <w:t>Камешковского</w:t>
      </w:r>
      <w:proofErr w:type="spellEnd"/>
      <w:r w:rsidR="00BB633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BB6330" w:rsidRDefault="00BB6330" w:rsidP="00BB633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Годовой отчет об исполнении бюджета муниципального образования подлежит утверждению решением Совета народных депутатов</w:t>
      </w:r>
      <w:r w:rsidR="00B857DA">
        <w:rPr>
          <w:color w:val="000000"/>
          <w:sz w:val="28"/>
          <w:szCs w:val="28"/>
        </w:rPr>
        <w:t>.</w:t>
      </w:r>
      <w:r w:rsidRPr="00944923">
        <w:rPr>
          <w:sz w:val="28"/>
          <w:szCs w:val="28"/>
        </w:rPr>
        <w:t xml:space="preserve"> </w:t>
      </w:r>
    </w:p>
    <w:p w:rsidR="00944923" w:rsidRPr="00944923" w:rsidRDefault="00944923" w:rsidP="00BB6330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5. </w:t>
      </w:r>
      <w:r w:rsidR="00AF50B9">
        <w:rPr>
          <w:sz w:val="28"/>
          <w:szCs w:val="28"/>
        </w:rPr>
        <w:t>Бюджетную отчетность</w:t>
      </w:r>
      <w:r w:rsidR="00521F3B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пред</w:t>
      </w:r>
      <w:r w:rsidR="00AF50B9">
        <w:rPr>
          <w:sz w:val="28"/>
          <w:szCs w:val="28"/>
        </w:rPr>
        <w:t>о</w:t>
      </w:r>
      <w:r w:rsidRPr="00944923">
        <w:rPr>
          <w:sz w:val="28"/>
          <w:szCs w:val="28"/>
        </w:rPr>
        <w:t>ставля</w:t>
      </w:r>
      <w:r w:rsidR="00AF50B9">
        <w:rPr>
          <w:sz w:val="28"/>
          <w:szCs w:val="28"/>
        </w:rPr>
        <w:t>ть</w:t>
      </w:r>
      <w:r w:rsidRPr="00944923">
        <w:rPr>
          <w:sz w:val="28"/>
          <w:szCs w:val="28"/>
        </w:rPr>
        <w:t xml:space="preserve"> в </w:t>
      </w:r>
      <w:r w:rsidR="004B52AD">
        <w:rPr>
          <w:sz w:val="28"/>
          <w:szCs w:val="28"/>
        </w:rPr>
        <w:t xml:space="preserve"> </w:t>
      </w:r>
      <w:r w:rsidR="00AF50B9">
        <w:rPr>
          <w:sz w:val="28"/>
          <w:szCs w:val="28"/>
        </w:rPr>
        <w:t>а</w:t>
      </w:r>
      <w:r w:rsidR="004B52AD">
        <w:rPr>
          <w:sz w:val="28"/>
          <w:szCs w:val="28"/>
        </w:rPr>
        <w:t>дминистраци</w:t>
      </w:r>
      <w:r w:rsidR="00B857DA">
        <w:rPr>
          <w:sz w:val="28"/>
          <w:szCs w:val="28"/>
        </w:rPr>
        <w:t>ю</w:t>
      </w:r>
      <w:r w:rsidR="004B7566">
        <w:rPr>
          <w:sz w:val="28"/>
          <w:szCs w:val="28"/>
        </w:rPr>
        <w:t xml:space="preserve"> муниципального образования Второвское</w:t>
      </w:r>
      <w:r w:rsidR="004B52AD">
        <w:rPr>
          <w:sz w:val="28"/>
          <w:szCs w:val="28"/>
        </w:rPr>
        <w:t xml:space="preserve"> </w:t>
      </w:r>
      <w:proofErr w:type="spellStart"/>
      <w:r w:rsidR="004B52AD">
        <w:rPr>
          <w:sz w:val="28"/>
          <w:szCs w:val="28"/>
        </w:rPr>
        <w:t>Камешковского</w:t>
      </w:r>
      <w:proofErr w:type="spellEnd"/>
      <w:r w:rsidR="004B52AD">
        <w:rPr>
          <w:sz w:val="28"/>
          <w:szCs w:val="28"/>
        </w:rPr>
        <w:t xml:space="preserve"> района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25. Внешняя проверка годового отчета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="004B52AD" w:rsidRPr="00944923">
        <w:rPr>
          <w:sz w:val="28"/>
          <w:szCs w:val="28"/>
        </w:rPr>
        <w:t xml:space="preserve"> 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Годовой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="00521F3B">
        <w:rPr>
          <w:sz w:val="28"/>
          <w:szCs w:val="28"/>
        </w:rPr>
        <w:t xml:space="preserve"> Второвское </w:t>
      </w:r>
      <w:proofErr w:type="spellStart"/>
      <w:r w:rsidR="00521F3B">
        <w:rPr>
          <w:sz w:val="28"/>
          <w:szCs w:val="28"/>
        </w:rPr>
        <w:t>Камешковского</w:t>
      </w:r>
      <w:proofErr w:type="spellEnd"/>
      <w:r w:rsidR="00521F3B">
        <w:rPr>
          <w:sz w:val="28"/>
          <w:szCs w:val="28"/>
        </w:rPr>
        <w:t xml:space="preserve"> района</w:t>
      </w:r>
      <w:r w:rsidRPr="00944923">
        <w:rPr>
          <w:sz w:val="28"/>
          <w:szCs w:val="28"/>
        </w:rPr>
        <w:t xml:space="preserve"> до его рассмотрения в Совете подлежит внешней проверке, которая включает внешнюю проверку бюджетной отчетности главн</w:t>
      </w:r>
      <w:r w:rsidR="004B52AD">
        <w:rPr>
          <w:sz w:val="28"/>
          <w:szCs w:val="28"/>
        </w:rPr>
        <w:t>ого</w:t>
      </w:r>
      <w:r w:rsidRPr="00944923">
        <w:rPr>
          <w:sz w:val="28"/>
          <w:szCs w:val="28"/>
        </w:rPr>
        <w:t xml:space="preserve"> администратор</w:t>
      </w:r>
      <w:r w:rsidR="004B52AD">
        <w:rPr>
          <w:sz w:val="28"/>
          <w:szCs w:val="28"/>
        </w:rPr>
        <w:t>а</w:t>
      </w:r>
      <w:r w:rsidRPr="00944923">
        <w:rPr>
          <w:sz w:val="28"/>
          <w:szCs w:val="28"/>
        </w:rPr>
        <w:t xml:space="preserve"> бюджетных средств и подготовку заключения на годовой отчет об исполнении бюджета.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Внешняя проверка годового отчета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осуществляется контрольно-счетной комиссией  в порядке, </w:t>
      </w:r>
      <w:r w:rsidRPr="00944923">
        <w:rPr>
          <w:sz w:val="28"/>
          <w:szCs w:val="28"/>
        </w:rPr>
        <w:lastRenderedPageBreak/>
        <w:t>установленном решением Совета с соблюдением требованием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Администрация </w:t>
      </w:r>
      <w:r w:rsidR="004B52AD">
        <w:rPr>
          <w:sz w:val="28"/>
          <w:szCs w:val="28"/>
        </w:rPr>
        <w:t>муниципального образования</w:t>
      </w:r>
      <w:r w:rsidR="00521F3B">
        <w:rPr>
          <w:sz w:val="28"/>
          <w:szCs w:val="28"/>
        </w:rPr>
        <w:t xml:space="preserve"> Второвское </w:t>
      </w:r>
      <w:proofErr w:type="spellStart"/>
      <w:r w:rsidR="00521F3B">
        <w:rPr>
          <w:sz w:val="28"/>
          <w:szCs w:val="28"/>
        </w:rPr>
        <w:t>Камешковского</w:t>
      </w:r>
      <w:proofErr w:type="spellEnd"/>
      <w:r w:rsidR="00521F3B">
        <w:rPr>
          <w:sz w:val="28"/>
          <w:szCs w:val="28"/>
        </w:rPr>
        <w:t xml:space="preserve"> района</w:t>
      </w:r>
      <w:r w:rsidR="004B52AD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 xml:space="preserve">представляет в контрольно-счетную комиссию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проводится в срок, не превышающий один месяц.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4. Контрольно-счетная комиссия готовит заключение на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 учетом данных внешней проверки годовой бюджетной отчетности главн</w:t>
      </w:r>
      <w:r w:rsidR="004B52AD">
        <w:rPr>
          <w:sz w:val="28"/>
          <w:szCs w:val="28"/>
        </w:rPr>
        <w:t>ого</w:t>
      </w:r>
      <w:r w:rsidRPr="00944923">
        <w:rPr>
          <w:sz w:val="28"/>
          <w:szCs w:val="28"/>
        </w:rPr>
        <w:t xml:space="preserve"> администратор</w:t>
      </w:r>
      <w:r w:rsidR="004B52AD">
        <w:rPr>
          <w:sz w:val="28"/>
          <w:szCs w:val="28"/>
        </w:rPr>
        <w:t>а</w:t>
      </w:r>
      <w:r w:rsidRPr="00944923">
        <w:rPr>
          <w:sz w:val="28"/>
          <w:szCs w:val="28"/>
        </w:rPr>
        <w:t xml:space="preserve"> бюджетных средств.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5. Заключение на годовой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представляется контрольно-счетной комиссией в Совет  </w:t>
      </w:r>
      <w:r w:rsidR="009C4E00">
        <w:rPr>
          <w:sz w:val="28"/>
          <w:szCs w:val="28"/>
        </w:rPr>
        <w:t xml:space="preserve">                                   </w:t>
      </w:r>
      <w:r w:rsidRPr="00944923">
        <w:rPr>
          <w:sz w:val="28"/>
          <w:szCs w:val="28"/>
        </w:rPr>
        <w:t xml:space="preserve">с одновременным направлением в администрацию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Статья 26. Представление, рассмотрение и утверждение годового отчета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Советом </w:t>
      </w:r>
    </w:p>
    <w:p w:rsidR="00944923" w:rsidRPr="00944923" w:rsidRDefault="00944923" w:rsidP="00944923">
      <w:pPr>
        <w:ind w:firstLine="540"/>
        <w:jc w:val="both"/>
        <w:rPr>
          <w:color w:val="993300"/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Порядок представления, рассмотрения и утверждения годового отчета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="004B52AD" w:rsidRPr="00944923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 xml:space="preserve">устанавливается Советом  </w:t>
      </w:r>
      <w:r w:rsidR="009C4E00">
        <w:rPr>
          <w:sz w:val="28"/>
          <w:szCs w:val="28"/>
        </w:rPr>
        <w:t xml:space="preserve">                 </w:t>
      </w:r>
      <w:r w:rsidRPr="00944923">
        <w:rPr>
          <w:sz w:val="28"/>
          <w:szCs w:val="28"/>
        </w:rPr>
        <w:t>в соответствии с положениями Бюджетного кодекса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Одновременно с годовым отчетом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представляются проект решения об исполнении бюджета, иная бюджетная отчетность об исполнении бюджета и бюджетная отчетность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="009C4E00">
        <w:rPr>
          <w:sz w:val="28"/>
          <w:szCs w:val="28"/>
        </w:rPr>
        <w:t xml:space="preserve"> Совет </w:t>
      </w:r>
      <w:r w:rsidRPr="00944923">
        <w:rPr>
          <w:sz w:val="28"/>
          <w:szCs w:val="28"/>
        </w:rPr>
        <w:t>принимает решение об утверждении либо отклонении решения об исполнении бюджета.</w:t>
      </w:r>
    </w:p>
    <w:p w:rsidR="00944923" w:rsidRPr="00944923" w:rsidRDefault="009C4E00" w:rsidP="009449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отклонения Советом </w:t>
      </w:r>
      <w:r w:rsidR="00944923" w:rsidRPr="00944923">
        <w:rPr>
          <w:sz w:val="28"/>
          <w:szCs w:val="28"/>
        </w:rPr>
        <w:t>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4. Годовой отчет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представляется в Совет не позднее 1 мая текущего года.</w:t>
      </w:r>
    </w:p>
    <w:p w:rsidR="00944923" w:rsidRPr="00944923" w:rsidRDefault="00944923" w:rsidP="00944923">
      <w:pPr>
        <w:ind w:firstLine="540"/>
        <w:jc w:val="both"/>
        <w:rPr>
          <w:color w:val="993300"/>
          <w:sz w:val="28"/>
          <w:szCs w:val="28"/>
        </w:rPr>
      </w:pPr>
    </w:p>
    <w:p w:rsid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 Статья 27. Решение об исполнении бюджета </w:t>
      </w:r>
      <w:r w:rsidR="004B52AD">
        <w:rPr>
          <w:sz w:val="28"/>
          <w:szCs w:val="28"/>
        </w:rPr>
        <w:t>муниципального образования</w:t>
      </w:r>
    </w:p>
    <w:p w:rsidR="004B52AD" w:rsidRPr="00944923" w:rsidRDefault="004B52AD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1. Решением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2. Отдельным приложением к решению об исполнении бюджета </w:t>
      </w:r>
      <w:r w:rsidR="004B52AD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за отчетный финансовый год утверждаются </w:t>
      </w:r>
      <w:r w:rsidRPr="00944923">
        <w:rPr>
          <w:sz w:val="28"/>
          <w:szCs w:val="28"/>
        </w:rPr>
        <w:lastRenderedPageBreak/>
        <w:t>показатели: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доходов бюджета по кодам классификации доходов бюджетов;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расходов бюджета по ведомственной структуре расходов соответствующего бюджета;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>расходов бюджета по разделам и подразделам классификации расходов бюджетов;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источников финансирования дефицита бюджета по кодам </w:t>
      </w:r>
      <w:proofErr w:type="gramStart"/>
      <w:r w:rsidRPr="00944923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EE71E7">
        <w:rPr>
          <w:sz w:val="28"/>
          <w:szCs w:val="28"/>
        </w:rPr>
        <w:t>.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r w:rsidRPr="00944923">
        <w:rPr>
          <w:sz w:val="28"/>
          <w:szCs w:val="28"/>
        </w:rPr>
        <w:t xml:space="preserve">3. Решением об исполнении бюджета </w:t>
      </w:r>
      <w:r w:rsidR="007E74E5">
        <w:rPr>
          <w:sz w:val="28"/>
          <w:szCs w:val="28"/>
        </w:rPr>
        <w:t>муниципального образования</w:t>
      </w:r>
      <w:r w:rsidRPr="00944923">
        <w:rPr>
          <w:sz w:val="28"/>
          <w:szCs w:val="28"/>
        </w:rPr>
        <w:t xml:space="preserve"> могут утверждаться иные показатели,</w:t>
      </w:r>
      <w:r w:rsidR="009C4E00">
        <w:rPr>
          <w:sz w:val="28"/>
          <w:szCs w:val="28"/>
        </w:rPr>
        <w:t xml:space="preserve"> установленные решением Совета </w:t>
      </w:r>
      <w:r w:rsidRPr="00944923">
        <w:rPr>
          <w:sz w:val="28"/>
          <w:szCs w:val="28"/>
        </w:rPr>
        <w:t>для решения об исполнении бюджета.</w:t>
      </w:r>
    </w:p>
    <w:p w:rsidR="00AF61D4" w:rsidRDefault="00AF61D4" w:rsidP="009C4E00">
      <w:pPr>
        <w:rPr>
          <w:sz w:val="28"/>
          <w:szCs w:val="28"/>
        </w:rPr>
      </w:pPr>
    </w:p>
    <w:p w:rsidR="00944923" w:rsidRPr="00944923" w:rsidRDefault="00944923" w:rsidP="009C4E00">
      <w:pPr>
        <w:ind w:firstLine="540"/>
        <w:jc w:val="center"/>
        <w:rPr>
          <w:sz w:val="28"/>
          <w:szCs w:val="28"/>
        </w:rPr>
      </w:pPr>
      <w:r w:rsidRPr="00944923">
        <w:rPr>
          <w:sz w:val="28"/>
          <w:szCs w:val="28"/>
        </w:rPr>
        <w:t xml:space="preserve">Раздел </w:t>
      </w:r>
      <w:r w:rsidRPr="00944923">
        <w:rPr>
          <w:sz w:val="28"/>
          <w:szCs w:val="28"/>
          <w:lang w:val="en-US"/>
        </w:rPr>
        <w:t>YI</w:t>
      </w:r>
      <w:r w:rsidRPr="00944923">
        <w:rPr>
          <w:sz w:val="28"/>
          <w:szCs w:val="28"/>
        </w:rPr>
        <w:t>. Му</w:t>
      </w:r>
      <w:r w:rsidR="009C4E00">
        <w:rPr>
          <w:sz w:val="28"/>
          <w:szCs w:val="28"/>
        </w:rPr>
        <w:t>ниципальный финансовый контроль</w:t>
      </w:r>
    </w:p>
    <w:p w:rsidR="003C5027" w:rsidRDefault="003C5027" w:rsidP="00944923">
      <w:pPr>
        <w:ind w:firstLine="540"/>
        <w:jc w:val="both"/>
        <w:rPr>
          <w:sz w:val="28"/>
          <w:szCs w:val="28"/>
        </w:rPr>
      </w:pPr>
    </w:p>
    <w:p w:rsidR="003C5027" w:rsidRPr="00DC1F19" w:rsidRDefault="003C5027" w:rsidP="003C5027">
      <w:pPr>
        <w:ind w:firstLine="540"/>
        <w:jc w:val="both"/>
        <w:rPr>
          <w:sz w:val="28"/>
          <w:szCs w:val="28"/>
        </w:rPr>
      </w:pPr>
      <w:r w:rsidRPr="00DC1F19">
        <w:rPr>
          <w:sz w:val="28"/>
          <w:szCs w:val="28"/>
        </w:rPr>
        <w:t>Статья 28. Финансовый контроль</w:t>
      </w:r>
    </w:p>
    <w:p w:rsidR="003C5027" w:rsidRPr="00DC1F19" w:rsidRDefault="003C5027" w:rsidP="003C5027">
      <w:pPr>
        <w:ind w:firstLine="540"/>
        <w:jc w:val="both"/>
        <w:rPr>
          <w:sz w:val="28"/>
          <w:szCs w:val="28"/>
        </w:rPr>
      </w:pPr>
    </w:p>
    <w:p w:rsidR="003C5027" w:rsidRPr="00023748" w:rsidRDefault="00DC1F19" w:rsidP="00DC1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5027" w:rsidRPr="00023748">
        <w:rPr>
          <w:sz w:val="28"/>
          <w:szCs w:val="28"/>
        </w:rPr>
        <w:t>Формы и порядок осуществления финансового контроля участниками бюджетного процесса устанавливаются Бюджетным кодексом Российской Федерации, иными актами бюджетного законодательства, нормативными правовыми актами Российской Федерации, су</w:t>
      </w:r>
      <w:r w:rsidR="009C4E00">
        <w:rPr>
          <w:sz w:val="28"/>
          <w:szCs w:val="28"/>
        </w:rPr>
        <w:t xml:space="preserve">бъектов Российской Федерации и </w:t>
      </w:r>
      <w:r w:rsidR="003C5027" w:rsidRPr="00023748">
        <w:rPr>
          <w:sz w:val="28"/>
          <w:szCs w:val="28"/>
        </w:rPr>
        <w:t>иными правовыми актами.</w:t>
      </w:r>
    </w:p>
    <w:p w:rsidR="003C5027" w:rsidRDefault="003C5027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3C5027" w:rsidP="003C5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4923" w:rsidRPr="00944923">
        <w:rPr>
          <w:sz w:val="28"/>
          <w:szCs w:val="28"/>
        </w:rPr>
        <w:t>Статья 2</w:t>
      </w:r>
      <w:r>
        <w:rPr>
          <w:sz w:val="28"/>
          <w:szCs w:val="28"/>
        </w:rPr>
        <w:t>9</w:t>
      </w:r>
      <w:r w:rsidR="00944923" w:rsidRPr="00944923">
        <w:rPr>
          <w:sz w:val="28"/>
          <w:szCs w:val="28"/>
        </w:rPr>
        <w:t>. Ответственность за нарушение бюджетного законодательства Российской Федерации</w:t>
      </w: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</w:p>
    <w:p w:rsidR="00944923" w:rsidRPr="00944923" w:rsidRDefault="00944923" w:rsidP="00944923">
      <w:pPr>
        <w:ind w:firstLine="540"/>
        <w:jc w:val="both"/>
        <w:rPr>
          <w:sz w:val="28"/>
          <w:szCs w:val="28"/>
        </w:rPr>
      </w:pPr>
      <w:proofErr w:type="gramStart"/>
      <w:r w:rsidRPr="00944923">
        <w:rPr>
          <w:sz w:val="28"/>
          <w:szCs w:val="28"/>
        </w:rPr>
        <w:t>Основания и порядок применения ответственности за нарушение бюджетного законодательства, виды мер, применяемые в качестве санкций за нарушение бюджетного законодательства, перечень и полномочия органов, применяющих меры ответственности к нарушителям бюджетного законодательства, определяются Бюджетным кодексом Российской Федерации</w:t>
      </w:r>
      <w:r w:rsidR="00A27D3A">
        <w:rPr>
          <w:sz w:val="28"/>
          <w:szCs w:val="28"/>
        </w:rPr>
        <w:t xml:space="preserve"> </w:t>
      </w:r>
      <w:r w:rsidRPr="00944923">
        <w:rPr>
          <w:sz w:val="28"/>
          <w:szCs w:val="28"/>
        </w:rPr>
        <w:t>и иным федеральным законодательством.</w:t>
      </w:r>
      <w:proofErr w:type="gramEnd"/>
    </w:p>
    <w:p w:rsidR="00944923" w:rsidRDefault="00944923" w:rsidP="003E7EAA">
      <w:pPr>
        <w:jc w:val="both"/>
        <w:rPr>
          <w:sz w:val="28"/>
          <w:szCs w:val="28"/>
        </w:rPr>
      </w:pPr>
    </w:p>
    <w:sectPr w:rsidR="00944923" w:rsidSect="009C4E00">
      <w:pgSz w:w="12240" w:h="15840"/>
      <w:pgMar w:top="1134" w:right="567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53C"/>
    <w:multiLevelType w:val="hybridMultilevel"/>
    <w:tmpl w:val="ED9CFC1A"/>
    <w:lvl w:ilvl="0" w:tplc="E64C8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E7EAA"/>
    <w:rsid w:val="00013E6C"/>
    <w:rsid w:val="00024BA0"/>
    <w:rsid w:val="000337C9"/>
    <w:rsid w:val="000435A7"/>
    <w:rsid w:val="00056E99"/>
    <w:rsid w:val="0006155E"/>
    <w:rsid w:val="00073818"/>
    <w:rsid w:val="0008115D"/>
    <w:rsid w:val="00085154"/>
    <w:rsid w:val="00092851"/>
    <w:rsid w:val="000A0E0E"/>
    <w:rsid w:val="000A3787"/>
    <w:rsid w:val="000C7490"/>
    <w:rsid w:val="000C7B96"/>
    <w:rsid w:val="000E3458"/>
    <w:rsid w:val="000F2578"/>
    <w:rsid w:val="000F29C3"/>
    <w:rsid w:val="001225BE"/>
    <w:rsid w:val="00136C27"/>
    <w:rsid w:val="00150A5A"/>
    <w:rsid w:val="00157B7D"/>
    <w:rsid w:val="0016040B"/>
    <w:rsid w:val="00164A0A"/>
    <w:rsid w:val="0016722A"/>
    <w:rsid w:val="001A4BE0"/>
    <w:rsid w:val="001C5624"/>
    <w:rsid w:val="001D56CE"/>
    <w:rsid w:val="00203FE8"/>
    <w:rsid w:val="0020600D"/>
    <w:rsid w:val="00211C50"/>
    <w:rsid w:val="00227FC7"/>
    <w:rsid w:val="00253C7C"/>
    <w:rsid w:val="00256DFF"/>
    <w:rsid w:val="00265E54"/>
    <w:rsid w:val="00267F14"/>
    <w:rsid w:val="00277D7E"/>
    <w:rsid w:val="00293B21"/>
    <w:rsid w:val="00293B39"/>
    <w:rsid w:val="00296D5A"/>
    <w:rsid w:val="00297F90"/>
    <w:rsid w:val="002B1376"/>
    <w:rsid w:val="002E51B0"/>
    <w:rsid w:val="002F2302"/>
    <w:rsid w:val="00321EBB"/>
    <w:rsid w:val="003341EA"/>
    <w:rsid w:val="00344A3F"/>
    <w:rsid w:val="003737F6"/>
    <w:rsid w:val="00391E3D"/>
    <w:rsid w:val="003A367B"/>
    <w:rsid w:val="003C0F11"/>
    <w:rsid w:val="003C2CE3"/>
    <w:rsid w:val="003C5027"/>
    <w:rsid w:val="003D1B93"/>
    <w:rsid w:val="003E3481"/>
    <w:rsid w:val="003E7EAA"/>
    <w:rsid w:val="00403BC4"/>
    <w:rsid w:val="004124D3"/>
    <w:rsid w:val="00416D16"/>
    <w:rsid w:val="004220A3"/>
    <w:rsid w:val="004243E1"/>
    <w:rsid w:val="00425197"/>
    <w:rsid w:val="00436FF6"/>
    <w:rsid w:val="004420B8"/>
    <w:rsid w:val="00460D53"/>
    <w:rsid w:val="00461131"/>
    <w:rsid w:val="00477E4E"/>
    <w:rsid w:val="00491D08"/>
    <w:rsid w:val="00492ED3"/>
    <w:rsid w:val="004A141D"/>
    <w:rsid w:val="004B52AD"/>
    <w:rsid w:val="004B6878"/>
    <w:rsid w:val="004B7566"/>
    <w:rsid w:val="004E5129"/>
    <w:rsid w:val="004F4AE2"/>
    <w:rsid w:val="004F74A1"/>
    <w:rsid w:val="00501077"/>
    <w:rsid w:val="00507A5B"/>
    <w:rsid w:val="005178AF"/>
    <w:rsid w:val="00521F3B"/>
    <w:rsid w:val="00526164"/>
    <w:rsid w:val="00554031"/>
    <w:rsid w:val="0055499D"/>
    <w:rsid w:val="00577B11"/>
    <w:rsid w:val="005D5B60"/>
    <w:rsid w:val="005D7EE4"/>
    <w:rsid w:val="005E059F"/>
    <w:rsid w:val="005E5BEB"/>
    <w:rsid w:val="005F12C5"/>
    <w:rsid w:val="005F4DAC"/>
    <w:rsid w:val="00634E46"/>
    <w:rsid w:val="006540D4"/>
    <w:rsid w:val="00680C99"/>
    <w:rsid w:val="00685E5B"/>
    <w:rsid w:val="00697972"/>
    <w:rsid w:val="006A7ED5"/>
    <w:rsid w:val="006B717A"/>
    <w:rsid w:val="006C175B"/>
    <w:rsid w:val="006C4C27"/>
    <w:rsid w:val="006D11E2"/>
    <w:rsid w:val="006D72A9"/>
    <w:rsid w:val="006E1D82"/>
    <w:rsid w:val="006E3160"/>
    <w:rsid w:val="006F5B3C"/>
    <w:rsid w:val="006F721A"/>
    <w:rsid w:val="0070649F"/>
    <w:rsid w:val="007157CA"/>
    <w:rsid w:val="00721242"/>
    <w:rsid w:val="0072438F"/>
    <w:rsid w:val="00741F45"/>
    <w:rsid w:val="007425A0"/>
    <w:rsid w:val="0074626E"/>
    <w:rsid w:val="0078068B"/>
    <w:rsid w:val="00780FD1"/>
    <w:rsid w:val="00784345"/>
    <w:rsid w:val="0079349B"/>
    <w:rsid w:val="00796BF9"/>
    <w:rsid w:val="007A3544"/>
    <w:rsid w:val="007A3C5D"/>
    <w:rsid w:val="007C00BF"/>
    <w:rsid w:val="007C0CE1"/>
    <w:rsid w:val="007E09DF"/>
    <w:rsid w:val="007E74E5"/>
    <w:rsid w:val="0083194D"/>
    <w:rsid w:val="00832935"/>
    <w:rsid w:val="00837632"/>
    <w:rsid w:val="008435B3"/>
    <w:rsid w:val="00844208"/>
    <w:rsid w:val="008567FF"/>
    <w:rsid w:val="00861CB0"/>
    <w:rsid w:val="00862AD4"/>
    <w:rsid w:val="008676D8"/>
    <w:rsid w:val="008914D2"/>
    <w:rsid w:val="008972AE"/>
    <w:rsid w:val="008A230F"/>
    <w:rsid w:val="008A4BB0"/>
    <w:rsid w:val="008B5FDC"/>
    <w:rsid w:val="008C2244"/>
    <w:rsid w:val="008D17A9"/>
    <w:rsid w:val="008E2236"/>
    <w:rsid w:val="00902F83"/>
    <w:rsid w:val="009063CA"/>
    <w:rsid w:val="00910BDE"/>
    <w:rsid w:val="009121AA"/>
    <w:rsid w:val="009251E8"/>
    <w:rsid w:val="00935F17"/>
    <w:rsid w:val="0094386B"/>
    <w:rsid w:val="00944923"/>
    <w:rsid w:val="00962A55"/>
    <w:rsid w:val="009849ED"/>
    <w:rsid w:val="009A7221"/>
    <w:rsid w:val="009B09FD"/>
    <w:rsid w:val="009C1CEB"/>
    <w:rsid w:val="009C4E00"/>
    <w:rsid w:val="009D05FB"/>
    <w:rsid w:val="009D30FC"/>
    <w:rsid w:val="009E46D7"/>
    <w:rsid w:val="009E64E6"/>
    <w:rsid w:val="009F2251"/>
    <w:rsid w:val="009F5837"/>
    <w:rsid w:val="00A15CDF"/>
    <w:rsid w:val="00A22649"/>
    <w:rsid w:val="00A27D3A"/>
    <w:rsid w:val="00A81FF2"/>
    <w:rsid w:val="00AE0003"/>
    <w:rsid w:val="00AE463A"/>
    <w:rsid w:val="00AF1DDE"/>
    <w:rsid w:val="00AF40E7"/>
    <w:rsid w:val="00AF50B9"/>
    <w:rsid w:val="00AF61D4"/>
    <w:rsid w:val="00B128F1"/>
    <w:rsid w:val="00B347CD"/>
    <w:rsid w:val="00B5044A"/>
    <w:rsid w:val="00B76A58"/>
    <w:rsid w:val="00B773D7"/>
    <w:rsid w:val="00B857DA"/>
    <w:rsid w:val="00B90C76"/>
    <w:rsid w:val="00BB13B7"/>
    <w:rsid w:val="00BB6330"/>
    <w:rsid w:val="00BC46C0"/>
    <w:rsid w:val="00BD483A"/>
    <w:rsid w:val="00BE71A5"/>
    <w:rsid w:val="00BF5448"/>
    <w:rsid w:val="00C0346B"/>
    <w:rsid w:val="00C262EC"/>
    <w:rsid w:val="00C34947"/>
    <w:rsid w:val="00C4680D"/>
    <w:rsid w:val="00C512D2"/>
    <w:rsid w:val="00C6281F"/>
    <w:rsid w:val="00C71830"/>
    <w:rsid w:val="00C733A5"/>
    <w:rsid w:val="00CB1DE3"/>
    <w:rsid w:val="00CC2245"/>
    <w:rsid w:val="00CD1CFD"/>
    <w:rsid w:val="00CD7EB4"/>
    <w:rsid w:val="00CE1D8B"/>
    <w:rsid w:val="00CF1CFE"/>
    <w:rsid w:val="00CF789C"/>
    <w:rsid w:val="00D048FE"/>
    <w:rsid w:val="00D05A4D"/>
    <w:rsid w:val="00D07AF1"/>
    <w:rsid w:val="00D2086B"/>
    <w:rsid w:val="00D234CF"/>
    <w:rsid w:val="00D33539"/>
    <w:rsid w:val="00D622BF"/>
    <w:rsid w:val="00D75D86"/>
    <w:rsid w:val="00D771AD"/>
    <w:rsid w:val="00D9126B"/>
    <w:rsid w:val="00D919F8"/>
    <w:rsid w:val="00D91F0C"/>
    <w:rsid w:val="00DA6295"/>
    <w:rsid w:val="00DB223E"/>
    <w:rsid w:val="00DC1F19"/>
    <w:rsid w:val="00DC31D6"/>
    <w:rsid w:val="00DC7128"/>
    <w:rsid w:val="00DD33A8"/>
    <w:rsid w:val="00DF66EE"/>
    <w:rsid w:val="00E11821"/>
    <w:rsid w:val="00E147D6"/>
    <w:rsid w:val="00E21BB2"/>
    <w:rsid w:val="00E21C22"/>
    <w:rsid w:val="00E32880"/>
    <w:rsid w:val="00E45DF4"/>
    <w:rsid w:val="00E51539"/>
    <w:rsid w:val="00E557BB"/>
    <w:rsid w:val="00E66311"/>
    <w:rsid w:val="00EA37F3"/>
    <w:rsid w:val="00EA7E03"/>
    <w:rsid w:val="00ED40F4"/>
    <w:rsid w:val="00EE3F75"/>
    <w:rsid w:val="00EE71E7"/>
    <w:rsid w:val="00EF5B17"/>
    <w:rsid w:val="00EF659A"/>
    <w:rsid w:val="00F05AD2"/>
    <w:rsid w:val="00F17E44"/>
    <w:rsid w:val="00F24F2A"/>
    <w:rsid w:val="00F539E8"/>
    <w:rsid w:val="00F65CD5"/>
    <w:rsid w:val="00F76015"/>
    <w:rsid w:val="00F97C60"/>
    <w:rsid w:val="00FA64F7"/>
    <w:rsid w:val="00FB5B92"/>
    <w:rsid w:val="00FC4A09"/>
    <w:rsid w:val="00FC7A5F"/>
    <w:rsid w:val="00FC7B18"/>
    <w:rsid w:val="00FE3D96"/>
    <w:rsid w:val="00FF3B69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3E7EAA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3E7EA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E7EAA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3E7EA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E7EAA"/>
    <w:pPr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rsid w:val="003E7EA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E7EAA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3E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7A3C5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E348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3E3481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BB63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592/" TargetMode="External"/><Relationship Id="rId5" Type="http://schemas.openxmlformats.org/officeDocument/2006/relationships/hyperlink" Target="consultantplus://offline/ref=CC4CDFF4E26974E92D5A6E61CA6DBCACA1C1FFD37A3554DCAF6EB35E80SF4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4201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28091</CharactersWithSpaces>
  <SharedDoc>false</SharedDoc>
  <HLinks>
    <vt:vector size="12" baseType="variant">
      <vt:variant>
        <vt:i4>2818062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http://www.consultant.ru/document/cons_doc_LAW_165592/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consultantplus://offline/ref=CC4CDFF4E26974E92D5A6E61CA6DBCACA1C1FFD37A3554DCAF6EB35E80SF47G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 К.В.</dc:creator>
  <cp:lastModifiedBy>Оленька-Лапочка</cp:lastModifiedBy>
  <cp:revision>2</cp:revision>
  <cp:lastPrinted>2019-03-01T11:28:00Z</cp:lastPrinted>
  <dcterms:created xsi:type="dcterms:W3CDTF">2019-03-01T16:15:00Z</dcterms:created>
  <dcterms:modified xsi:type="dcterms:W3CDTF">2019-03-01T16:15:00Z</dcterms:modified>
</cp:coreProperties>
</file>