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A4C" w:rsidRDefault="00B954E7" w:rsidP="00B954E7">
      <w:pPr>
        <w:ind w:left="-1276"/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410324" cy="8896350"/>
            <wp:effectExtent l="0" t="0" r="0" b="0"/>
            <wp:docPr id="1" name="Рисунок 1" descr="T:\ROSSTAT\ИзМосквы\Populate\Королевой\На стенд\Сро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:\ROSSTAT\ИзМосквы\Populate\Королевой\На стенд\Сроки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4985" cy="8902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F3A4C" w:rsidSect="00B954E7">
      <w:pgSz w:w="11906" w:h="16838"/>
      <w:pgMar w:top="851" w:right="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287"/>
    <w:rsid w:val="00191BCC"/>
    <w:rsid w:val="009F3A4C"/>
    <w:rsid w:val="00AF2287"/>
    <w:rsid w:val="00B95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54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>-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Перепись населения-2020</dc:creator>
  <cp:keywords/>
  <dc:description/>
  <cp:lastModifiedBy>Перепись населения-2020</cp:lastModifiedBy>
  <cp:revision>3</cp:revision>
  <dcterms:created xsi:type="dcterms:W3CDTF">2020-08-21T07:45:00Z</dcterms:created>
  <dcterms:modified xsi:type="dcterms:W3CDTF">2020-08-21T07:48:00Z</dcterms:modified>
</cp:coreProperties>
</file>