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94" w:rsidRPr="00AC1194" w:rsidRDefault="00AC1194" w:rsidP="00AC1194">
      <w:pPr>
        <w:jc w:val="right"/>
        <w:rPr>
          <w:sz w:val="28"/>
          <w:szCs w:val="28"/>
        </w:rPr>
      </w:pPr>
      <w:r w:rsidRPr="00AC1194">
        <w:rPr>
          <w:sz w:val="28"/>
          <w:szCs w:val="28"/>
        </w:rPr>
        <w:t>ПРОЕКТ</w:t>
      </w:r>
    </w:p>
    <w:p w:rsidR="00AC1194" w:rsidRPr="00AC1194" w:rsidRDefault="00AC1194" w:rsidP="00AC1194">
      <w:pPr>
        <w:jc w:val="center"/>
        <w:rPr>
          <w:sz w:val="28"/>
          <w:szCs w:val="28"/>
        </w:rPr>
      </w:pPr>
      <w:r w:rsidRPr="00AC1194">
        <w:rPr>
          <w:sz w:val="28"/>
          <w:szCs w:val="28"/>
        </w:rPr>
        <w:t>Совет народных депутатов муниципального образования Второвское</w:t>
      </w:r>
    </w:p>
    <w:p w:rsidR="00AC1194" w:rsidRPr="00AC1194" w:rsidRDefault="00AC1194" w:rsidP="00AC1194">
      <w:pPr>
        <w:jc w:val="center"/>
        <w:rPr>
          <w:sz w:val="28"/>
          <w:szCs w:val="28"/>
        </w:rPr>
      </w:pPr>
      <w:r w:rsidRPr="00AC1194">
        <w:rPr>
          <w:sz w:val="28"/>
          <w:szCs w:val="28"/>
        </w:rPr>
        <w:t xml:space="preserve"> Камешковского района </w:t>
      </w:r>
    </w:p>
    <w:p w:rsidR="00AC1194" w:rsidRPr="00AC1194" w:rsidRDefault="00AC1194" w:rsidP="00AC1194">
      <w:pPr>
        <w:jc w:val="center"/>
        <w:rPr>
          <w:sz w:val="28"/>
          <w:szCs w:val="28"/>
        </w:rPr>
      </w:pPr>
    </w:p>
    <w:p w:rsidR="00AC1194" w:rsidRPr="00AC1194" w:rsidRDefault="00AC1194" w:rsidP="00AC1194">
      <w:pPr>
        <w:keepNext/>
        <w:tabs>
          <w:tab w:val="left" w:pos="1560"/>
          <w:tab w:val="left" w:pos="1843"/>
        </w:tabs>
        <w:jc w:val="center"/>
        <w:outlineLvl w:val="6"/>
        <w:rPr>
          <w:sz w:val="28"/>
          <w:szCs w:val="28"/>
        </w:rPr>
      </w:pPr>
      <w:proofErr w:type="gramStart"/>
      <w:r w:rsidRPr="00AC1194">
        <w:rPr>
          <w:sz w:val="28"/>
          <w:szCs w:val="28"/>
        </w:rPr>
        <w:t>Р</w:t>
      </w:r>
      <w:proofErr w:type="gramEnd"/>
      <w:r w:rsidRPr="00AC1194">
        <w:rPr>
          <w:sz w:val="28"/>
          <w:szCs w:val="28"/>
        </w:rPr>
        <w:t xml:space="preserve"> Е Ш Е Н И Е</w:t>
      </w:r>
    </w:p>
    <w:p w:rsidR="00AC1194" w:rsidRPr="00AC1194" w:rsidRDefault="00AC1194" w:rsidP="00AC1194">
      <w:pPr>
        <w:jc w:val="center"/>
        <w:rPr>
          <w:b/>
          <w:sz w:val="28"/>
          <w:szCs w:val="28"/>
        </w:rPr>
      </w:pPr>
    </w:p>
    <w:p w:rsidR="00AC1194" w:rsidRPr="00AC1194" w:rsidRDefault="00AC1194" w:rsidP="00AC1194">
      <w:pPr>
        <w:keepNext/>
        <w:jc w:val="both"/>
        <w:outlineLvl w:val="1"/>
        <w:rPr>
          <w:sz w:val="28"/>
          <w:szCs w:val="28"/>
        </w:rPr>
      </w:pPr>
      <w:r w:rsidRPr="00AC1194">
        <w:rPr>
          <w:sz w:val="28"/>
          <w:szCs w:val="28"/>
        </w:rPr>
        <w:t xml:space="preserve">от   </w:t>
      </w:r>
      <w:r w:rsidRPr="00AC1194">
        <w:rPr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AC1194">
        <w:rPr>
          <w:sz w:val="28"/>
          <w:szCs w:val="28"/>
        </w:rPr>
        <w:t xml:space="preserve">№ </w:t>
      </w:r>
    </w:p>
    <w:p w:rsidR="00AC1194" w:rsidRPr="00AC1194" w:rsidRDefault="00AC1194" w:rsidP="00AC1194">
      <w:pPr>
        <w:jc w:val="both"/>
        <w:rPr>
          <w:bCs/>
          <w:i/>
          <w:szCs w:val="20"/>
        </w:rPr>
      </w:pPr>
    </w:p>
    <w:p w:rsidR="00AC1194" w:rsidRPr="00AC1194" w:rsidRDefault="00AC1194" w:rsidP="00AC1194">
      <w:pPr>
        <w:jc w:val="both"/>
        <w:rPr>
          <w:bCs/>
          <w:i/>
          <w:szCs w:val="20"/>
        </w:rPr>
      </w:pPr>
    </w:p>
    <w:p w:rsidR="00AC1194" w:rsidRPr="00AC1194" w:rsidRDefault="00AC1194" w:rsidP="00AC1194">
      <w:pPr>
        <w:jc w:val="both"/>
        <w:rPr>
          <w:bCs/>
          <w:i/>
        </w:rPr>
      </w:pPr>
      <w:r w:rsidRPr="00AC1194">
        <w:rPr>
          <w:bCs/>
          <w:i/>
        </w:rPr>
        <w:t>Об утверждении отчета об исполнении бюджета</w:t>
      </w:r>
    </w:p>
    <w:p w:rsidR="00AC1194" w:rsidRPr="00AC1194" w:rsidRDefault="00AC1194" w:rsidP="00AC1194">
      <w:pPr>
        <w:jc w:val="both"/>
        <w:rPr>
          <w:bCs/>
          <w:i/>
        </w:rPr>
      </w:pPr>
      <w:r w:rsidRPr="00AC1194">
        <w:rPr>
          <w:bCs/>
          <w:i/>
        </w:rPr>
        <w:t>муниципального образования Второвское</w:t>
      </w:r>
    </w:p>
    <w:p w:rsidR="00AC1194" w:rsidRPr="00AC1194" w:rsidRDefault="00AC1194" w:rsidP="00AC1194">
      <w:pPr>
        <w:jc w:val="both"/>
        <w:rPr>
          <w:i/>
          <w:sz w:val="28"/>
          <w:szCs w:val="28"/>
        </w:rPr>
      </w:pPr>
      <w:r w:rsidRPr="00AC1194">
        <w:rPr>
          <w:bCs/>
          <w:i/>
        </w:rPr>
        <w:t xml:space="preserve">за 2020 год </w:t>
      </w:r>
    </w:p>
    <w:p w:rsidR="00AC1194" w:rsidRPr="00AC1194" w:rsidRDefault="00AC1194" w:rsidP="00AC1194">
      <w:pPr>
        <w:jc w:val="both"/>
        <w:rPr>
          <w:sz w:val="28"/>
          <w:szCs w:val="28"/>
        </w:rPr>
      </w:pPr>
    </w:p>
    <w:p w:rsidR="00AC1194" w:rsidRPr="00AC1194" w:rsidRDefault="00AC1194" w:rsidP="00AC119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AC1194" w:rsidRPr="00AC1194" w:rsidRDefault="00AC1194" w:rsidP="00AC1194">
      <w:pPr>
        <w:ind w:firstLine="720"/>
        <w:jc w:val="both"/>
        <w:rPr>
          <w:b/>
          <w:sz w:val="28"/>
          <w:szCs w:val="28"/>
        </w:rPr>
      </w:pPr>
      <w:r w:rsidRPr="00AC1194">
        <w:rPr>
          <w:sz w:val="28"/>
          <w:szCs w:val="28"/>
        </w:rPr>
        <w:t xml:space="preserve"> Рассмотрев итоги исполнения бюджета муниципального образования Второвское за 2020 год, Совет  народных  депутатов  муниципального  образования  Второвское Камешковского района </w:t>
      </w:r>
      <w:proofErr w:type="gramStart"/>
      <w:r w:rsidRPr="00AC1194">
        <w:rPr>
          <w:sz w:val="28"/>
          <w:szCs w:val="28"/>
        </w:rPr>
        <w:t>р</w:t>
      </w:r>
      <w:proofErr w:type="gramEnd"/>
      <w:r w:rsidRPr="00AC1194">
        <w:rPr>
          <w:sz w:val="28"/>
          <w:szCs w:val="28"/>
        </w:rPr>
        <w:t xml:space="preserve"> е ш и л :</w:t>
      </w:r>
    </w:p>
    <w:p w:rsidR="00AC1194" w:rsidRPr="00AC1194" w:rsidRDefault="00AC1194" w:rsidP="00AC1194">
      <w:pPr>
        <w:keepNext/>
        <w:ind w:firstLine="720"/>
        <w:jc w:val="both"/>
        <w:outlineLvl w:val="5"/>
        <w:rPr>
          <w:bCs/>
          <w:sz w:val="28"/>
          <w:szCs w:val="28"/>
        </w:rPr>
      </w:pPr>
      <w:r w:rsidRPr="00AC1194">
        <w:rPr>
          <w:bCs/>
          <w:sz w:val="28"/>
          <w:szCs w:val="28"/>
        </w:rPr>
        <w:t>1. Утвердить отчет об исполнении бюджета муниципального образования Второвское за 2020 год по доходам в сумме 31 732,6 тыс. рублей, по расходам в сумме 31 804,6 тыс. рублей, с превышением расходов  над доходами (дефицит бюджета муниципального образования) в сумме 72,0 тыс. рублей    со следующими показателями:</w:t>
      </w:r>
    </w:p>
    <w:p w:rsidR="00AC1194" w:rsidRPr="00AC1194" w:rsidRDefault="00AC1194" w:rsidP="00AC1194">
      <w:pPr>
        <w:jc w:val="both"/>
        <w:rPr>
          <w:sz w:val="28"/>
          <w:szCs w:val="28"/>
        </w:rPr>
      </w:pPr>
      <w:r w:rsidRPr="00AC1194">
        <w:rPr>
          <w:sz w:val="28"/>
          <w:szCs w:val="28"/>
        </w:rPr>
        <w:t xml:space="preserve">            1.1. По поступлению доходов в бюджет муниципального образования в 2020 году согласно приложению 1 к настоящему решению.</w:t>
      </w:r>
    </w:p>
    <w:p w:rsidR="00AC1194" w:rsidRPr="00AC1194" w:rsidRDefault="00AC1194" w:rsidP="00AC1194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AC1194">
        <w:rPr>
          <w:sz w:val="28"/>
          <w:szCs w:val="28"/>
        </w:rPr>
        <w:t xml:space="preserve">            1.2. По ведомственной структуре расходов бюджета муниципального образования за 2020 год согласно приложению 2 к настоящему решению.</w:t>
      </w:r>
    </w:p>
    <w:p w:rsidR="00AC1194" w:rsidRPr="00AC1194" w:rsidRDefault="00AC1194" w:rsidP="00AC1194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AC1194">
        <w:rPr>
          <w:sz w:val="28"/>
          <w:szCs w:val="28"/>
        </w:rPr>
        <w:t xml:space="preserve">            1.3</w:t>
      </w:r>
      <w:proofErr w:type="gramStart"/>
      <w:r w:rsidRPr="00AC1194">
        <w:rPr>
          <w:sz w:val="28"/>
          <w:szCs w:val="28"/>
        </w:rPr>
        <w:t xml:space="preserve"> П</w:t>
      </w:r>
      <w:proofErr w:type="gramEnd"/>
      <w:r w:rsidRPr="00AC1194">
        <w:rPr>
          <w:sz w:val="28"/>
          <w:szCs w:val="28"/>
        </w:rPr>
        <w:t>о разделам, подразделам, группам видов расходов классификации расходов бюджета за 2020 год согласно приложению 3 к настоящему решению.</w:t>
      </w:r>
    </w:p>
    <w:p w:rsidR="00AC1194" w:rsidRPr="00AC1194" w:rsidRDefault="00AC1194" w:rsidP="00AC1194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AC1194">
        <w:rPr>
          <w:sz w:val="28"/>
          <w:szCs w:val="28"/>
        </w:rPr>
        <w:t xml:space="preserve">            1.4. По источникам финансирования дефицита бюджета по кодам </w:t>
      </w:r>
      <w:proofErr w:type="gramStart"/>
      <w:r w:rsidRPr="00AC1194">
        <w:rPr>
          <w:sz w:val="28"/>
          <w:szCs w:val="28"/>
        </w:rPr>
        <w:t>классификации  источников финансирования дефицитов бюджета</w:t>
      </w:r>
      <w:proofErr w:type="gramEnd"/>
      <w:r w:rsidRPr="00AC1194">
        <w:rPr>
          <w:sz w:val="28"/>
          <w:szCs w:val="28"/>
        </w:rPr>
        <w:t xml:space="preserve"> за 2020 год согласно приложению 4 к настоящему решению.</w:t>
      </w:r>
    </w:p>
    <w:p w:rsidR="00AC1194" w:rsidRPr="00AC1194" w:rsidRDefault="00AC1194" w:rsidP="00AC1194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AC1194">
        <w:rPr>
          <w:sz w:val="28"/>
          <w:szCs w:val="28"/>
        </w:rPr>
        <w:t xml:space="preserve">             1.5.  По выполнению муниципальных программ, предусмотренных к финансированию за счет средств бюджета муниципального образования, за 2020 год согласно приложению 5 к настоящему решению.</w:t>
      </w:r>
    </w:p>
    <w:p w:rsidR="00AC1194" w:rsidRPr="00AC1194" w:rsidRDefault="00AC1194" w:rsidP="00AC1194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AC1194">
        <w:rPr>
          <w:sz w:val="28"/>
          <w:szCs w:val="28"/>
        </w:rPr>
        <w:t xml:space="preserve">            2. Настоящее решение вступает в силу с момента опубликования в общественно-политической газете Камешковского района «Знамя» и размещению на официальном сайте органов местного самоуправления муниципального образования Второвское в информационно-телекоммуникационной сети «Интернет».</w:t>
      </w:r>
    </w:p>
    <w:p w:rsidR="00AC1194" w:rsidRPr="00AC1194" w:rsidRDefault="00AC1194" w:rsidP="00AC1194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AC1194">
        <w:rPr>
          <w:sz w:val="28"/>
          <w:szCs w:val="28"/>
        </w:rPr>
        <w:tab/>
        <w:t xml:space="preserve">  </w:t>
      </w:r>
    </w:p>
    <w:p w:rsidR="00AC1194" w:rsidRPr="00AC1194" w:rsidRDefault="00AC1194" w:rsidP="00AC1194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AC1194">
        <w:rPr>
          <w:sz w:val="28"/>
          <w:szCs w:val="28"/>
        </w:rPr>
        <w:t xml:space="preserve">        </w:t>
      </w:r>
    </w:p>
    <w:p w:rsidR="00AC1194" w:rsidRPr="00AC1194" w:rsidRDefault="00AC1194" w:rsidP="00AC1194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AC1194">
        <w:rPr>
          <w:sz w:val="28"/>
          <w:szCs w:val="28"/>
        </w:rPr>
        <w:t>Глава муниципального образования Второвское</w:t>
      </w:r>
    </w:p>
    <w:p w:rsidR="00AC1194" w:rsidRPr="00050039" w:rsidRDefault="00AC1194" w:rsidP="00050039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AC1194">
        <w:rPr>
          <w:sz w:val="28"/>
          <w:szCs w:val="28"/>
        </w:rPr>
        <w:t xml:space="preserve">Камешковского района                                                             </w:t>
      </w:r>
      <w:r>
        <w:rPr>
          <w:sz w:val="28"/>
          <w:szCs w:val="28"/>
        </w:rPr>
        <w:t xml:space="preserve">                Е.Н.Соболев</w:t>
      </w:r>
      <w:r w:rsidR="00050039">
        <w:rPr>
          <w:sz w:val="28"/>
          <w:szCs w:val="28"/>
        </w:rPr>
        <w:t>а</w:t>
      </w:r>
    </w:p>
    <w:p w:rsidR="00AC1194" w:rsidRDefault="00AC1194" w:rsidP="00B07CB0">
      <w:pPr>
        <w:jc w:val="center"/>
        <w:rPr>
          <w:sz w:val="28"/>
        </w:rPr>
      </w:pPr>
    </w:p>
    <w:p w:rsidR="00B07CB0" w:rsidRPr="00524AF6" w:rsidRDefault="00B07CB0" w:rsidP="003C43FE">
      <w:pPr>
        <w:ind w:firstLine="708"/>
        <w:jc w:val="both"/>
      </w:pPr>
    </w:p>
    <w:sectPr w:rsidR="00B07CB0" w:rsidRPr="00524AF6" w:rsidSect="00B07C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24AF6"/>
    <w:rsid w:val="00050039"/>
    <w:rsid w:val="00055B69"/>
    <w:rsid w:val="001952D6"/>
    <w:rsid w:val="001E669F"/>
    <w:rsid w:val="002168ED"/>
    <w:rsid w:val="002C0A4E"/>
    <w:rsid w:val="002E2877"/>
    <w:rsid w:val="002E32AA"/>
    <w:rsid w:val="00303CA0"/>
    <w:rsid w:val="00316B54"/>
    <w:rsid w:val="003C43FE"/>
    <w:rsid w:val="0048467D"/>
    <w:rsid w:val="004D11A8"/>
    <w:rsid w:val="00504B40"/>
    <w:rsid w:val="00524AF6"/>
    <w:rsid w:val="00545673"/>
    <w:rsid w:val="005B7F0D"/>
    <w:rsid w:val="005E3BB6"/>
    <w:rsid w:val="00605E74"/>
    <w:rsid w:val="00675349"/>
    <w:rsid w:val="006B0765"/>
    <w:rsid w:val="0073738C"/>
    <w:rsid w:val="007661C0"/>
    <w:rsid w:val="008240A7"/>
    <w:rsid w:val="00862FE1"/>
    <w:rsid w:val="00926FFE"/>
    <w:rsid w:val="00955583"/>
    <w:rsid w:val="009D2C6E"/>
    <w:rsid w:val="009F07D6"/>
    <w:rsid w:val="009F6A1C"/>
    <w:rsid w:val="00A529DB"/>
    <w:rsid w:val="00AC1194"/>
    <w:rsid w:val="00B07CB0"/>
    <w:rsid w:val="00B76B85"/>
    <w:rsid w:val="00B83E9F"/>
    <w:rsid w:val="00BD4A88"/>
    <w:rsid w:val="00C63D28"/>
    <w:rsid w:val="00C922FF"/>
    <w:rsid w:val="00D02CFF"/>
    <w:rsid w:val="00D90686"/>
    <w:rsid w:val="00E00967"/>
    <w:rsid w:val="00E2430C"/>
    <w:rsid w:val="00EA61DF"/>
    <w:rsid w:val="00F425BB"/>
    <w:rsid w:val="00F746B1"/>
    <w:rsid w:val="00F93459"/>
    <w:rsid w:val="00FD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C43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C4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809E-36B2-4B2D-ACF0-C480033D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Vtorovo Administrasion</dc:creator>
  <cp:lastModifiedBy>Оленька-Лапочка</cp:lastModifiedBy>
  <cp:revision>2</cp:revision>
  <cp:lastPrinted>2021-03-05T07:51:00Z</cp:lastPrinted>
  <dcterms:created xsi:type="dcterms:W3CDTF">2021-03-09T09:47:00Z</dcterms:created>
  <dcterms:modified xsi:type="dcterms:W3CDTF">2021-03-09T09:47:00Z</dcterms:modified>
</cp:coreProperties>
</file>