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1C45" w:rsidRDefault="00E71C45" w:rsidP="00E71C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3D05" w:rsidRPr="00323E4A" w:rsidRDefault="00BA3D05" w:rsidP="00BA3D05">
      <w:pPr>
        <w:jc w:val="center"/>
        <w:rPr>
          <w:sz w:val="28"/>
          <w:szCs w:val="28"/>
        </w:rPr>
      </w:pPr>
      <w:r w:rsidRPr="00323E4A">
        <w:rPr>
          <w:sz w:val="28"/>
          <w:szCs w:val="28"/>
        </w:rPr>
        <w:t>П О С Т А Н О В Л Е Н И Е</w:t>
      </w:r>
    </w:p>
    <w:p w:rsidR="00BA3D05" w:rsidRPr="00323E4A" w:rsidRDefault="00BA3D05" w:rsidP="00BA3D05">
      <w:pPr>
        <w:jc w:val="center"/>
        <w:rPr>
          <w:sz w:val="28"/>
          <w:szCs w:val="28"/>
        </w:rPr>
      </w:pPr>
      <w:r w:rsidRPr="00323E4A">
        <w:rPr>
          <w:sz w:val="28"/>
          <w:szCs w:val="28"/>
        </w:rPr>
        <w:t xml:space="preserve"> администрации муниципального образования Второвское</w:t>
      </w:r>
    </w:p>
    <w:p w:rsidR="00BA3D05" w:rsidRPr="00323E4A" w:rsidRDefault="00BA3D05" w:rsidP="00BA3D05">
      <w:pPr>
        <w:jc w:val="center"/>
        <w:rPr>
          <w:sz w:val="28"/>
          <w:szCs w:val="28"/>
        </w:rPr>
      </w:pPr>
      <w:r w:rsidRPr="00323E4A">
        <w:rPr>
          <w:sz w:val="28"/>
          <w:szCs w:val="28"/>
        </w:rPr>
        <w:t xml:space="preserve"> Камешковского района Владимирской области</w:t>
      </w:r>
    </w:p>
    <w:p w:rsidR="00BA3D05" w:rsidRPr="00323E4A" w:rsidRDefault="00BA3D05" w:rsidP="00BA3D05">
      <w:pPr>
        <w:rPr>
          <w:sz w:val="28"/>
          <w:szCs w:val="28"/>
        </w:rPr>
      </w:pPr>
    </w:p>
    <w:p w:rsidR="00BA3D05" w:rsidRPr="00323E4A" w:rsidRDefault="00BA3D05" w:rsidP="00BA3D05">
      <w:pPr>
        <w:jc w:val="both"/>
        <w:rPr>
          <w:sz w:val="28"/>
          <w:szCs w:val="28"/>
        </w:rPr>
      </w:pPr>
    </w:p>
    <w:p w:rsidR="00BA3D05" w:rsidRPr="00323E4A" w:rsidRDefault="00BA3D05" w:rsidP="00BA3D05">
      <w:pPr>
        <w:jc w:val="both"/>
      </w:pPr>
    </w:p>
    <w:p w:rsidR="00BA3D05" w:rsidRDefault="00BA3D05" w:rsidP="00BA3D05">
      <w:pPr>
        <w:jc w:val="both"/>
        <w:rPr>
          <w:sz w:val="28"/>
          <w:szCs w:val="28"/>
        </w:rPr>
      </w:pPr>
      <w:r w:rsidRPr="00E3015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E3015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3015C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BA3D05" w:rsidRPr="00323E4A" w:rsidRDefault="00BA3D05" w:rsidP="00BA3D05">
      <w:pPr>
        <w:jc w:val="both"/>
        <w:rPr>
          <w:sz w:val="28"/>
          <w:szCs w:val="28"/>
        </w:rPr>
      </w:pPr>
    </w:p>
    <w:p w:rsidR="00BA3D05" w:rsidRDefault="00BA3D05" w:rsidP="00C612C1">
      <w:pPr>
        <w:ind w:right="4963"/>
      </w:pPr>
      <w:r>
        <w:rPr>
          <w:i/>
          <w:sz w:val="24"/>
          <w:szCs w:val="24"/>
        </w:rPr>
        <w:t xml:space="preserve">  Об утверждении формы проверочного листа </w:t>
      </w:r>
      <w:r>
        <w:rPr>
          <w:bCs/>
          <w:i/>
          <w:sz w:val="24"/>
          <w:szCs w:val="24"/>
        </w:rPr>
        <w:t xml:space="preserve">(списков контрольных  опросов), применяемого при осуществлении муниципального </w:t>
      </w:r>
      <w:r>
        <w:rPr>
          <w:i/>
          <w:sz w:val="24"/>
          <w:szCs w:val="24"/>
        </w:rPr>
        <w:t>жилищного</w:t>
      </w:r>
      <w:r>
        <w:rPr>
          <w:bCs/>
          <w:i/>
          <w:sz w:val="24"/>
          <w:szCs w:val="24"/>
        </w:rPr>
        <w:t xml:space="preserve"> контроля  </w:t>
      </w:r>
      <w:r w:rsidRPr="00A13DF1">
        <w:rPr>
          <w:i/>
          <w:iCs/>
          <w:color w:val="000000"/>
          <w:spacing w:val="-5"/>
          <w:sz w:val="24"/>
          <w:szCs w:val="24"/>
        </w:rPr>
        <w:t>на территории муниципального образования Второвское Камешковского района</w:t>
      </w:r>
    </w:p>
    <w:p w:rsidR="00BA3D05" w:rsidRDefault="00BA3D05" w:rsidP="00BA3D05">
      <w:pPr>
        <w:ind w:right="4963"/>
        <w:rPr>
          <w:i/>
          <w:sz w:val="24"/>
          <w:szCs w:val="24"/>
        </w:rPr>
      </w:pPr>
    </w:p>
    <w:p w:rsidR="00BA3D05" w:rsidRDefault="00C612C1" w:rsidP="00BA3D05">
      <w:pPr>
        <w:pStyle w:val="1"/>
        <w:shd w:val="clear" w:color="auto" w:fill="FFFFFF"/>
        <w:spacing w:before="159" w:after="113" w:line="322" w:lineRule="exact"/>
        <w:ind w:left="108" w:right="68" w:firstLine="850"/>
        <w:jc w:val="both"/>
      </w:pPr>
      <w:r>
        <w:rPr>
          <w:spacing w:val="-10"/>
          <w:szCs w:val="28"/>
        </w:rPr>
        <w:t>В соответствии с</w:t>
      </w:r>
      <w:r>
        <w:rPr>
          <w:color w:val="000000"/>
          <w:spacing w:val="-10"/>
          <w:szCs w:val="28"/>
        </w:rPr>
        <w:t xml:space="preserve"> частью 3 статьи 21, 53 Федерального</w:t>
      </w:r>
      <w:r>
        <w:rPr>
          <w:color w:val="000000"/>
          <w:spacing w:val="52"/>
          <w:w w:val="150"/>
          <w:szCs w:val="28"/>
        </w:rPr>
        <w:t xml:space="preserve"> </w:t>
      </w:r>
      <w:r>
        <w:rPr>
          <w:color w:val="000000"/>
          <w:spacing w:val="-10"/>
          <w:szCs w:val="28"/>
        </w:rPr>
        <w:t>закона</w:t>
      </w:r>
      <w:r>
        <w:rPr>
          <w:color w:val="000000"/>
          <w:spacing w:val="50"/>
          <w:w w:val="150"/>
          <w:szCs w:val="28"/>
        </w:rPr>
        <w:t xml:space="preserve">                    </w:t>
      </w:r>
      <w:r>
        <w:rPr>
          <w:color w:val="000000"/>
          <w:spacing w:val="-10"/>
          <w:szCs w:val="28"/>
        </w:rPr>
        <w:t>от</w:t>
      </w:r>
      <w:r>
        <w:rPr>
          <w:color w:val="000000"/>
          <w:spacing w:val="53"/>
          <w:w w:val="150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31.07.2020 </w:t>
      </w:r>
      <w:r>
        <w:t>№ 248 - ФЗ «О государственном контроле (надзоре)                               и муниципальном контроле в Российской Федерации», постановлением Правительства Российской Федерации от 27.10.2021 №1844                               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</w:t>
      </w:r>
      <w:r>
        <w:rPr>
          <w:spacing w:val="40"/>
        </w:rPr>
        <w:t xml:space="preserve"> </w:t>
      </w:r>
      <w:r>
        <w:t>области от 16.04.2021 № 309-р «О мерах по реализации на территории Владимирской</w:t>
      </w:r>
      <w:r>
        <w:rPr>
          <w:spacing w:val="35"/>
        </w:rPr>
        <w:t xml:space="preserve">  </w:t>
      </w:r>
      <w:r>
        <w:t>области</w:t>
      </w:r>
      <w:r>
        <w:rPr>
          <w:spacing w:val="36"/>
        </w:rPr>
        <w:t xml:space="preserve"> 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31.07.2020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 xml:space="preserve">248 - </w:t>
      </w:r>
      <w:r>
        <w:rPr>
          <w:spacing w:val="-5"/>
        </w:rPr>
        <w:t xml:space="preserve">ФЗ </w:t>
      </w:r>
      <w:r>
        <w:rPr>
          <w:color w:val="000000"/>
          <w:spacing w:val="-5"/>
          <w:szCs w:val="28"/>
        </w:rPr>
        <w:t>«О</w:t>
      </w:r>
      <w:r>
        <w:rPr>
          <w:color w:val="000000"/>
          <w:spacing w:val="40"/>
          <w:szCs w:val="28"/>
        </w:rPr>
        <w:t xml:space="preserve"> </w:t>
      </w:r>
      <w:r>
        <w:rPr>
          <w:color w:val="000000"/>
          <w:spacing w:val="-5"/>
          <w:szCs w:val="28"/>
        </w:rPr>
        <w:t>государственном</w:t>
      </w:r>
      <w:r>
        <w:rPr>
          <w:color w:val="000000"/>
          <w:spacing w:val="40"/>
          <w:szCs w:val="28"/>
        </w:rPr>
        <w:t xml:space="preserve">  </w:t>
      </w:r>
      <w:r>
        <w:rPr>
          <w:color w:val="000000"/>
          <w:spacing w:val="-5"/>
          <w:szCs w:val="28"/>
        </w:rPr>
        <w:t>контроле</w:t>
      </w:r>
      <w:r>
        <w:rPr>
          <w:color w:val="000000"/>
          <w:spacing w:val="59"/>
          <w:szCs w:val="28"/>
        </w:rPr>
        <w:t xml:space="preserve">  </w:t>
      </w:r>
      <w:r>
        <w:rPr>
          <w:color w:val="000000"/>
          <w:spacing w:val="-5"/>
          <w:szCs w:val="28"/>
        </w:rPr>
        <w:t>(надзоре)</w:t>
      </w:r>
      <w:r>
        <w:rPr>
          <w:color w:val="000000"/>
          <w:spacing w:val="40"/>
          <w:szCs w:val="28"/>
        </w:rPr>
        <w:t xml:space="preserve"> и</w:t>
      </w:r>
      <w:r>
        <w:rPr>
          <w:color w:val="000000"/>
          <w:spacing w:val="59"/>
          <w:szCs w:val="28"/>
        </w:rPr>
        <w:t xml:space="preserve"> </w:t>
      </w:r>
      <w:r>
        <w:rPr>
          <w:color w:val="000000"/>
          <w:spacing w:val="-5"/>
          <w:szCs w:val="28"/>
        </w:rPr>
        <w:t>муниципальном</w:t>
      </w:r>
      <w:r>
        <w:rPr>
          <w:color w:val="000000"/>
          <w:spacing w:val="40"/>
          <w:szCs w:val="28"/>
        </w:rPr>
        <w:t xml:space="preserve">  </w:t>
      </w:r>
      <w:r w:rsidRPr="00C612C1">
        <w:rPr>
          <w:color w:val="000000"/>
          <w:spacing w:val="-5"/>
          <w:szCs w:val="28"/>
        </w:rPr>
        <w:t>контроле</w:t>
      </w:r>
      <w:r w:rsidRPr="00C612C1">
        <w:rPr>
          <w:color w:val="000000"/>
          <w:spacing w:val="40"/>
          <w:szCs w:val="28"/>
        </w:rPr>
        <w:t xml:space="preserve"> </w:t>
      </w:r>
      <w:r w:rsidRPr="00C612C1">
        <w:rPr>
          <w:color w:val="000000"/>
          <w:spacing w:val="-5"/>
          <w:szCs w:val="28"/>
        </w:rPr>
        <w:t xml:space="preserve">в Российской Федерации», </w:t>
      </w:r>
      <w:r w:rsidRPr="00C612C1">
        <w:rPr>
          <w:color w:val="000000"/>
          <w:spacing w:val="-10"/>
          <w:szCs w:val="28"/>
        </w:rPr>
        <w:t xml:space="preserve">Федеральным </w:t>
      </w:r>
      <w:hyperlink r:id="rId7" w:history="1">
        <w:r w:rsidRPr="00C612C1">
          <w:rPr>
            <w:rStyle w:val="a7"/>
            <w:color w:val="000000"/>
            <w:spacing w:val="-10"/>
            <w:szCs w:val="28"/>
            <w:u w:val="none"/>
          </w:rPr>
          <w:t>законом</w:t>
        </w:r>
      </w:hyperlink>
      <w:r w:rsidRPr="00C612C1">
        <w:rPr>
          <w:color w:val="000000"/>
          <w:spacing w:val="-10"/>
          <w:szCs w:val="28"/>
        </w:rPr>
        <w:t xml:space="preserve"> от 06.10.2003 № 131 - ФЗ «Об общих принципах организации местного самоуправления в Российской Федерации», </w:t>
      </w:r>
      <w:r w:rsidR="00BA3D05" w:rsidRPr="00C612C1">
        <w:rPr>
          <w:color w:val="000000"/>
          <w:spacing w:val="-10"/>
          <w:szCs w:val="28"/>
        </w:rPr>
        <w:t>Уставом муниципального образования Второвское Камешковского района  и решением Совета народных депутатов от 23.11.2021 №5</w:t>
      </w:r>
      <w:r>
        <w:rPr>
          <w:color w:val="000000"/>
          <w:spacing w:val="-10"/>
          <w:szCs w:val="28"/>
        </w:rPr>
        <w:t xml:space="preserve">6 </w:t>
      </w:r>
      <w:r w:rsidR="00BA3D05" w:rsidRPr="00C612C1">
        <w:rPr>
          <w:color w:val="000000"/>
          <w:spacing w:val="-10"/>
          <w:szCs w:val="28"/>
        </w:rPr>
        <w:t xml:space="preserve"> «Об</w:t>
      </w:r>
      <w:r w:rsidR="00BA3D05" w:rsidRPr="0010551D">
        <w:rPr>
          <w:color w:val="000000"/>
          <w:spacing w:val="-10"/>
          <w:szCs w:val="28"/>
        </w:rPr>
        <w:t xml:space="preserve"> утверждении Положения о муниципальном </w:t>
      </w:r>
      <w:r w:rsidRPr="0067051D">
        <w:t xml:space="preserve"> жилищном контроле </w:t>
      </w:r>
      <w:r w:rsidR="00BA3D05" w:rsidRPr="0010551D">
        <w:rPr>
          <w:color w:val="000000"/>
          <w:spacing w:val="-10"/>
          <w:szCs w:val="28"/>
        </w:rPr>
        <w:t>на территории муниципального образования Второвское Камешковского района»,</w:t>
      </w:r>
      <w:r w:rsidR="00BA3D05">
        <w:rPr>
          <w:color w:val="000000"/>
          <w:spacing w:val="-10"/>
          <w:szCs w:val="28"/>
        </w:rPr>
        <w:t xml:space="preserve">  </w:t>
      </w:r>
      <w:r w:rsidR="00BA3D05" w:rsidRPr="0010551D">
        <w:rPr>
          <w:spacing w:val="-10"/>
          <w:szCs w:val="28"/>
        </w:rPr>
        <w:t>п о с т а н о в л я ю :</w:t>
      </w:r>
    </w:p>
    <w:p w:rsidR="00BA3D05" w:rsidRDefault="00BA3D05" w:rsidP="00BA3D05">
      <w:pPr>
        <w:pStyle w:val="17"/>
        <w:spacing w:before="0" w:after="0"/>
        <w:ind w:firstLine="850"/>
        <w:jc w:val="both"/>
      </w:pPr>
      <w:r>
        <w:rPr>
          <w:spacing w:val="-5"/>
          <w:sz w:val="28"/>
          <w:szCs w:val="28"/>
        </w:rPr>
        <w:t xml:space="preserve">1. </w:t>
      </w:r>
      <w:r w:rsidR="00B43305">
        <w:rPr>
          <w:color w:val="000000"/>
          <w:sz w:val="28"/>
          <w:szCs w:val="28"/>
        </w:rPr>
        <w:t xml:space="preserve">Утвердить форму </w:t>
      </w:r>
      <w:r w:rsidR="00B43305">
        <w:rPr>
          <w:rFonts w:eastAsia="Arial"/>
          <w:color w:val="000000"/>
          <w:spacing w:val="-5"/>
          <w:sz w:val="28"/>
          <w:szCs w:val="28"/>
        </w:rPr>
        <w:t xml:space="preserve">проверочного листа (список контрольных вопросов), применяемого при </w:t>
      </w:r>
      <w:r w:rsidR="00110C4A">
        <w:rPr>
          <w:rFonts w:eastAsia="Arial"/>
          <w:color w:val="000000"/>
          <w:spacing w:val="-5"/>
          <w:sz w:val="28"/>
          <w:szCs w:val="28"/>
        </w:rPr>
        <w:t>осуществлении</w:t>
      </w:r>
      <w:r w:rsidR="00B43305">
        <w:rPr>
          <w:rFonts w:eastAsia="Arial"/>
          <w:color w:val="000000"/>
          <w:spacing w:val="-5"/>
          <w:sz w:val="28"/>
          <w:szCs w:val="28"/>
        </w:rPr>
        <w:t xml:space="preserve"> муниципально</w:t>
      </w:r>
      <w:r w:rsidR="00110C4A">
        <w:rPr>
          <w:rFonts w:eastAsia="Arial"/>
          <w:color w:val="000000"/>
          <w:spacing w:val="-5"/>
          <w:sz w:val="28"/>
          <w:szCs w:val="28"/>
        </w:rPr>
        <w:t>го</w:t>
      </w:r>
      <w:r w:rsidR="00B43305">
        <w:rPr>
          <w:rFonts w:eastAsia="Arial"/>
          <w:color w:val="000000"/>
          <w:spacing w:val="-5"/>
          <w:sz w:val="28"/>
          <w:szCs w:val="28"/>
        </w:rPr>
        <w:t xml:space="preserve"> жилищно</w:t>
      </w:r>
      <w:r w:rsidR="00110C4A">
        <w:rPr>
          <w:rFonts w:eastAsia="Arial"/>
          <w:color w:val="000000"/>
          <w:spacing w:val="-5"/>
          <w:sz w:val="28"/>
          <w:szCs w:val="28"/>
        </w:rPr>
        <w:t>го контроля</w:t>
      </w:r>
      <w:r w:rsidR="00B43305">
        <w:rPr>
          <w:rFonts w:eastAsia="Arial"/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5B41">
        <w:rPr>
          <w:color w:val="000000"/>
          <w:spacing w:val="-5"/>
          <w:sz w:val="28"/>
          <w:szCs w:val="28"/>
        </w:rPr>
        <w:t>на территории муниципального образования Второвское Камешковского района</w:t>
      </w:r>
      <w:r>
        <w:rPr>
          <w:rFonts w:eastAsia="Arial"/>
          <w:color w:val="000000"/>
          <w:spacing w:val="-5"/>
          <w:sz w:val="28"/>
          <w:szCs w:val="28"/>
        </w:rPr>
        <w:t xml:space="preserve">, </w:t>
      </w:r>
      <w:r>
        <w:rPr>
          <w:bCs/>
          <w:color w:val="000000"/>
          <w:spacing w:val="-5"/>
          <w:sz w:val="28"/>
          <w:szCs w:val="28"/>
        </w:rPr>
        <w:t>согласно приложению к настоящему постановлению.</w:t>
      </w:r>
    </w:p>
    <w:p w:rsidR="00BA3D05" w:rsidRDefault="00BA3D05" w:rsidP="00BA3D05">
      <w:pPr>
        <w:pStyle w:val="s1"/>
        <w:shd w:val="clear" w:color="auto" w:fill="FFFFFF"/>
        <w:spacing w:before="0" w:after="0"/>
        <w:ind w:left="108" w:right="68" w:firstLine="850"/>
        <w:jc w:val="both"/>
      </w:pPr>
      <w:r>
        <w:rPr>
          <w:color w:val="000000"/>
          <w:sz w:val="28"/>
          <w:szCs w:val="28"/>
        </w:rPr>
        <w:t xml:space="preserve">2. </w:t>
      </w:r>
      <w:r w:rsidRPr="00F86758">
        <w:rPr>
          <w:spacing w:val="-5"/>
          <w:sz w:val="28"/>
          <w:szCs w:val="28"/>
        </w:rPr>
        <w:t>Настоящее постановление подлежит</w:t>
      </w:r>
      <w:r>
        <w:rPr>
          <w:spacing w:val="-5"/>
          <w:sz w:val="28"/>
          <w:szCs w:val="28"/>
        </w:rPr>
        <w:t xml:space="preserve"> размещению на официальном сайте муниципального образования Второвское  и вступает в силу с _______ 2022 года.</w:t>
      </w:r>
    </w:p>
    <w:p w:rsidR="00BA3D05" w:rsidRDefault="00BA3D05" w:rsidP="00BA3D05">
      <w:pPr>
        <w:pStyle w:val="s1"/>
        <w:shd w:val="clear" w:color="auto" w:fill="FFFFFF"/>
        <w:spacing w:before="0" w:after="113"/>
        <w:ind w:left="108" w:right="68" w:firstLine="850"/>
        <w:jc w:val="both"/>
      </w:pPr>
      <w:r>
        <w:rPr>
          <w:spacing w:val="-5"/>
          <w:sz w:val="28"/>
          <w:szCs w:val="28"/>
        </w:rPr>
        <w:t xml:space="preserve">3. Контроль за исполнением настоящего постановления оставляю за собой  </w:t>
      </w:r>
    </w:p>
    <w:p w:rsidR="00BA3D05" w:rsidRDefault="00BA3D05" w:rsidP="00BA3D05">
      <w:pPr>
        <w:pStyle w:val="ConsPlusNormal"/>
        <w:shd w:val="clear" w:color="auto" w:fill="FFFFFF"/>
        <w:spacing w:line="322" w:lineRule="atLeast"/>
        <w:ind w:left="108" w:right="68"/>
        <w:rPr>
          <w:rFonts w:ascii="Times New Roman" w:hAnsi="Times New Roman" w:cs="Times New Roman"/>
          <w:spacing w:val="-5"/>
          <w:sz w:val="28"/>
          <w:szCs w:val="28"/>
        </w:rPr>
      </w:pPr>
    </w:p>
    <w:p w:rsidR="00110C4A" w:rsidRDefault="00110C4A" w:rsidP="00BA3D05">
      <w:pPr>
        <w:pStyle w:val="ConsPlusNormal"/>
        <w:shd w:val="clear" w:color="auto" w:fill="FFFFFF"/>
        <w:spacing w:line="322" w:lineRule="atLeast"/>
        <w:ind w:left="108" w:right="68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6"/>
        <w:gridCol w:w="4707"/>
        <w:gridCol w:w="1134"/>
        <w:gridCol w:w="3564"/>
      </w:tblGrid>
      <w:tr w:rsidR="00BA3D05" w:rsidTr="007A2EBE">
        <w:trPr>
          <w:trHeight w:val="75"/>
        </w:trPr>
        <w:tc>
          <w:tcPr>
            <w:tcW w:w="236" w:type="dxa"/>
            <w:shd w:val="clear" w:color="auto" w:fill="auto"/>
          </w:tcPr>
          <w:p w:rsidR="00BA3D05" w:rsidRDefault="00BA3D05" w:rsidP="007A2EBE">
            <w:pPr>
              <w:pStyle w:val="af7"/>
              <w:snapToGrid w:val="0"/>
            </w:pPr>
          </w:p>
        </w:tc>
        <w:tc>
          <w:tcPr>
            <w:tcW w:w="4707" w:type="dxa"/>
            <w:shd w:val="clear" w:color="auto" w:fill="auto"/>
          </w:tcPr>
          <w:p w:rsidR="00BA3D05" w:rsidRDefault="00BA3D05" w:rsidP="007A2EBE">
            <w:pPr>
              <w:snapToGrid w:val="0"/>
            </w:pPr>
            <w:r>
              <w:rPr>
                <w:sz w:val="28"/>
                <w:szCs w:val="28"/>
              </w:rPr>
              <w:t>Глава администрации  муниципального образования Второвское Камешковского района</w:t>
            </w:r>
          </w:p>
        </w:tc>
        <w:tc>
          <w:tcPr>
            <w:tcW w:w="1134" w:type="dxa"/>
            <w:shd w:val="clear" w:color="auto" w:fill="auto"/>
          </w:tcPr>
          <w:p w:rsidR="00BA3D05" w:rsidRDefault="00BA3D05" w:rsidP="007A2EB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BA3D05" w:rsidRDefault="00BA3D05" w:rsidP="007A2EBE">
            <w:pPr>
              <w:pStyle w:val="2"/>
              <w:snapToGrid w:val="0"/>
              <w:jc w:val="left"/>
              <w:rPr>
                <w:szCs w:val="28"/>
              </w:rPr>
            </w:pPr>
          </w:p>
          <w:p w:rsidR="00BA3D05" w:rsidRDefault="00BA3D05" w:rsidP="007A2E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С.В. Левина</w:t>
            </w:r>
          </w:p>
        </w:tc>
      </w:tr>
    </w:tbl>
    <w:p w:rsidR="00BA3D05" w:rsidRDefault="00BA3D05" w:rsidP="00BA3D05">
      <w:pPr>
        <w:ind w:left="633"/>
        <w:jc w:val="right"/>
        <w:rPr>
          <w:sz w:val="28"/>
          <w:szCs w:val="28"/>
        </w:rPr>
      </w:pPr>
    </w:p>
    <w:p w:rsidR="00BA3D05" w:rsidRDefault="00BA3D05" w:rsidP="00BA3D05">
      <w:pPr>
        <w:ind w:left="633"/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>Приложение № 1</w:t>
      </w:r>
    </w:p>
    <w:p w:rsidR="00BA3D05" w:rsidRDefault="00BA3D05" w:rsidP="00BA3D05">
      <w:pPr>
        <w:ind w:left="633"/>
        <w:jc w:val="right"/>
      </w:pPr>
      <w:r w:rsidRPr="00F8675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BA3D05" w:rsidRDefault="00BA3D05" w:rsidP="00BA3D05">
      <w:pPr>
        <w:ind w:left="63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3D05" w:rsidRDefault="00BA3D05" w:rsidP="00BA3D05">
      <w:pPr>
        <w:ind w:left="633"/>
        <w:jc w:val="right"/>
      </w:pPr>
      <w:r>
        <w:rPr>
          <w:sz w:val="28"/>
          <w:szCs w:val="28"/>
        </w:rPr>
        <w:t>Второвское  Камешковского района</w:t>
      </w:r>
    </w:p>
    <w:p w:rsidR="00BA3D05" w:rsidRDefault="00BA3D05" w:rsidP="00BA3D05">
      <w:pPr>
        <w:ind w:left="633"/>
        <w:jc w:val="right"/>
      </w:pPr>
      <w:r>
        <w:rPr>
          <w:sz w:val="28"/>
          <w:szCs w:val="28"/>
        </w:rPr>
        <w:t>от 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 _______</w:t>
      </w:r>
    </w:p>
    <w:p w:rsidR="00BE4083" w:rsidRDefault="004236CA">
      <w:pPr>
        <w:pStyle w:val="16"/>
        <w:spacing w:before="0" w:after="0"/>
        <w:rPr>
          <w:sz w:val="28"/>
          <w:szCs w:val="28"/>
        </w:rPr>
      </w:pPr>
      <w:r>
        <w:rPr>
          <w:b w:val="0"/>
          <w:bCs/>
          <w:color w:val="000000"/>
          <w:sz w:val="32"/>
          <w:szCs w:val="32"/>
        </w:rPr>
        <w:t xml:space="preserve">         </w:t>
      </w:r>
    </w:p>
    <w:p w:rsidR="00BE4083" w:rsidRDefault="00C22E5D">
      <w:pPr>
        <w:ind w:left="633"/>
        <w:jc w:val="right"/>
        <w:rPr>
          <w:sz w:val="28"/>
          <w:szCs w:val="28"/>
        </w:rPr>
      </w:pPr>
      <w:r w:rsidRPr="00C22E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187.85pt;margin-top:16.2pt;width:303.75pt;height:159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5pHgIAAEUEAAAOAAAAZHJzL2Uyb0RvYy54bWysU9uO0zAQfUfiHyy/02RbtpSo6Qq2FCEt&#10;F2nhAyaOk1j4hu02KV/P2G67y+0FkQdrnJk5PnNmZn0zKUkO3HlhdE2vZiUlXDPTCt3X9Mvn3bMV&#10;JT6AbkEazWt65J7ebJ4+WY+24nMzGNlyRxBE+2q0NR1CsFVReDZwBX5mLNfo7IxTEPDq+qJ1MCK6&#10;ksW8LJfFaFxrnWHce/y7zU66Sfhdx1n42HWeByJritxCOl06m3gWmzVUvQM7CHaiAf/AQoHQ+OgF&#10;agsByN6J36CUYM5404UZM6owXScYTzVgNVflL9XcD2B5qgXF8fYik/9/sOzD4ZMjoq3pc0o0KGwR&#10;mUdVRusrdN5bdIfptZmwu6lCb+8M++oxpHgUkxN8jG7G96ZFHNgHkzKmzqmoDVZLEAbbcLxIz6dA&#10;GP5crK5fLOfXlDD0oRQvF2VqTgHVOd06H95yo0g0auqwtwkeDnc+RDpQnUPia95I0e6ElOni+uZW&#10;OnIAnINd+mKRmPJTmNRkrOlyEXkoi6J43eei/wpWpu9PYJHMFvyQH03v5HFTIuDMS6FqurpkQzVw&#10;aN/oFmlBFUDIbCNFqU9aR3mz0GFqJgyMDWhMe0TVncmzjbuIxmDcd0pGnGus4dseHKdEvtM4OHEJ&#10;zoY7G83ZAM0wtaaBkmzehrwse+tEPyByHgJtXmF3O5F0f2Bx4omzmrQ97VVchsf3FPWw/ZsfAAAA&#10;//8DAFBLAwQUAAYACAAAACEAaR+gbt4AAAAKAQAADwAAAGRycy9kb3ducmV2LnhtbEyPy07DMBBF&#10;90j8gzVI7Kjd9EmIUwWkILqkFLF14yEJxOMQu234e4YV7OZxdOdMthldJ044hNaThulEgUCqvG2p&#10;1rB/KW/WIEI0ZE3nCTV8Y4BNfnmRmdT6Mz3jaRdrwSEUUqOhibFPpQxVg86Eie+RePfuB2cit0Mt&#10;7WDOHO46mSi1lM60xBca0+NDg9Xn7ug0uKfpY1GM92/VgNtyr8ov+nhdan19NRZ3ICKO8Q+GX31W&#10;h5ydDv5INohOw2y1WDHKRTIHwcDtepaAOPBgoeYg80z+fyH/AQAA//8DAFBLAQItABQABgAIAAAA&#10;IQC2gziS/gAAAOEBAAATAAAAAAAAAAAAAAAAAAAAAABbQ29udGVudF9UeXBlc10ueG1sUEsBAi0A&#10;FAAGAAgAAAAhADj9If/WAAAAlAEAAAsAAAAAAAAAAAAAAAAALwEAAF9yZWxzLy5yZWxzUEsBAi0A&#10;FAAGAAgAAAAhALM33mkeAgAARQQAAA4AAAAAAAAAAAAAAAAALgIAAGRycy9lMm9Eb2MueG1sUEsB&#10;Ai0AFAAGAAgAAAAhAGkfoG7eAAAACgEAAA8AAAAAAAAAAAAAAAAAeAQAAGRycy9kb3ducmV2Lnht&#10;bFBLBQYAAAAABAAEAPMAAACDBQAAAAA=&#10;" strokeweight=".05pt">
            <v:path arrowok="t"/>
            <v:textbox inset="0,0,0,0">
              <w:txbxContent>
                <w:p w:rsidR="007A2EBE" w:rsidRDefault="007A2EBE">
                  <w:pPr>
                    <w:pStyle w:val="afb"/>
                    <w:jc w:val="center"/>
                  </w:pPr>
                  <w:r>
                    <w:rPr>
                      <w:spacing w:val="-2"/>
                      <w:sz w:val="28"/>
                    </w:rPr>
                    <w:t>QR-</w:t>
                  </w:r>
                  <w:r>
                    <w:rPr>
                      <w:spacing w:val="-5"/>
                      <w:sz w:val="28"/>
                    </w:rPr>
                    <w:t>код</w:t>
                  </w:r>
                </w:p>
                <w:p w:rsidR="007A2EBE" w:rsidRDefault="007A2EBE">
                  <w:pPr>
                    <w:jc w:val="both"/>
                  </w:pPr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</w:r>
                  <w:hyperlink r:id="rId8" w:anchor="/document/400665980/entry/10000" w:history="1">
                    <w:r>
                      <w:rPr>
                        <w:rStyle w:val="a7"/>
                        <w:color w:val="FF0000"/>
                        <w:spacing w:val="-5"/>
                        <w:sz w:val="24"/>
                        <w:szCs w:val="24"/>
                        <w:u w:val="none"/>
                        <w:shd w:val="clear" w:color="auto" w:fill="FFFFFF"/>
                      </w:rPr>
                      <w:t>приложением</w:t>
                    </w:r>
                  </w:hyperlink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 к настоящим Правилам</w:t>
                  </w:r>
                </w:p>
              </w:txbxContent>
            </v:textbox>
            <w10:wrap type="topAndBottom"/>
          </v:shape>
        </w:pict>
      </w:r>
    </w:p>
    <w:p w:rsidR="00B43305" w:rsidRDefault="00B43305">
      <w:pPr>
        <w:jc w:val="center"/>
        <w:rPr>
          <w:b/>
          <w:bCs/>
          <w:sz w:val="24"/>
          <w:szCs w:val="24"/>
        </w:rPr>
      </w:pPr>
    </w:p>
    <w:p w:rsidR="00BE4083" w:rsidRDefault="004236CA">
      <w:pPr>
        <w:jc w:val="center"/>
      </w:pPr>
      <w:r>
        <w:rPr>
          <w:b/>
          <w:bCs/>
          <w:sz w:val="24"/>
          <w:szCs w:val="24"/>
        </w:rPr>
        <w:t>ФОРМА ПРОВЕРОЧНОГО ЛИСТА</w:t>
      </w:r>
    </w:p>
    <w:p w:rsidR="00BE4083" w:rsidRDefault="004236CA">
      <w:pPr>
        <w:autoSpaceDE w:val="0"/>
        <w:jc w:val="center"/>
      </w:pPr>
      <w:r>
        <w:rPr>
          <w:b/>
          <w:bCs/>
          <w:sz w:val="24"/>
          <w:szCs w:val="24"/>
        </w:rPr>
        <w:t>(СПИСКА КОНТРОЛЬНЫХ ВОПРОСОВ), ПРИМЕНЯЕМОГО</w:t>
      </w:r>
    </w:p>
    <w:p w:rsidR="00BE4083" w:rsidRDefault="004236CA">
      <w:pPr>
        <w:autoSpaceDE w:val="0"/>
        <w:jc w:val="center"/>
      </w:pPr>
      <w:r>
        <w:rPr>
          <w:b/>
          <w:bCs/>
          <w:sz w:val="24"/>
          <w:szCs w:val="24"/>
        </w:rPr>
        <w:t xml:space="preserve">ПРИ ОСУЩЕСТВЛЕНИИ МУНИЦИПАЛЬНОГО </w:t>
      </w:r>
    </w:p>
    <w:p w:rsidR="00BE4083" w:rsidRDefault="004236CA">
      <w:pPr>
        <w:autoSpaceDE w:val="0"/>
        <w:jc w:val="center"/>
      </w:pPr>
      <w:r>
        <w:rPr>
          <w:b/>
          <w:bCs/>
          <w:sz w:val="24"/>
          <w:szCs w:val="24"/>
        </w:rPr>
        <w:t>ЖИЛИЩНОГО КОНТРОЛЯ</w:t>
      </w:r>
    </w:p>
    <w:p w:rsidR="00BE4083" w:rsidRDefault="00BE4083">
      <w:pPr>
        <w:autoSpaceDE w:val="0"/>
        <w:jc w:val="center"/>
        <w:rPr>
          <w:b/>
          <w:bCs/>
          <w:sz w:val="24"/>
          <w:szCs w:val="24"/>
        </w:rPr>
      </w:pPr>
    </w:p>
    <w:p w:rsidR="00BE4083" w:rsidRDefault="004236CA">
      <w:pPr>
        <w:shd w:val="clear" w:color="auto" w:fill="FFFFFF"/>
        <w:ind w:firstLine="567"/>
        <w:jc w:val="both"/>
      </w:pPr>
      <w:r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B43305" w:rsidRDefault="00B43305" w:rsidP="00B43305">
      <w:pPr>
        <w:shd w:val="clear" w:color="auto" w:fill="FFFFFF"/>
        <w:ind w:firstLine="567"/>
        <w:jc w:val="both"/>
      </w:pPr>
      <w:r>
        <w:rPr>
          <w:sz w:val="28"/>
          <w:szCs w:val="28"/>
        </w:rPr>
        <w:t>Постановлением администрации муниципального образования Второвское Камешковского района</w:t>
      </w:r>
      <w:r w:rsidR="005771DC">
        <w:rPr>
          <w:bCs/>
          <w:sz w:val="28"/>
          <w:szCs w:val="28"/>
        </w:rPr>
        <w:t xml:space="preserve"> Владимирской области</w:t>
      </w:r>
      <w:r w:rsidR="00110C4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от _____№ </w:t>
      </w:r>
      <w:r>
        <w:rPr>
          <w:sz w:val="28"/>
          <w:szCs w:val="28"/>
        </w:rPr>
        <w:t xml:space="preserve">__ «Об утверждении формы </w:t>
      </w:r>
      <w:r w:rsidR="00110C4A">
        <w:rPr>
          <w:rFonts w:eastAsia="Arial"/>
          <w:color w:val="000000"/>
          <w:spacing w:val="-5"/>
          <w:sz w:val="28"/>
          <w:szCs w:val="28"/>
        </w:rPr>
        <w:t xml:space="preserve">проверочного листа (список контрольных вопросов), применяемого при осуществлении муниципального жилищного контроля </w:t>
      </w:r>
      <w:r w:rsidR="00110C4A">
        <w:rPr>
          <w:sz w:val="28"/>
          <w:szCs w:val="28"/>
        </w:rPr>
        <w:t xml:space="preserve"> </w:t>
      </w:r>
      <w:r w:rsidR="00110C4A" w:rsidRPr="00555B41">
        <w:rPr>
          <w:color w:val="000000"/>
          <w:spacing w:val="-5"/>
          <w:sz w:val="28"/>
          <w:szCs w:val="28"/>
        </w:rPr>
        <w:t xml:space="preserve">на территории муниципального образования Второвское </w:t>
      </w:r>
      <w:r w:rsidRPr="000C1D42">
        <w:rPr>
          <w:color w:val="000000"/>
          <w:spacing w:val="-5"/>
          <w:sz w:val="28"/>
          <w:szCs w:val="28"/>
        </w:rPr>
        <w:t>Камешковского р</w:t>
      </w:r>
      <w:r>
        <w:rPr>
          <w:color w:val="000000"/>
          <w:spacing w:val="-5"/>
          <w:sz w:val="28"/>
          <w:szCs w:val="28"/>
        </w:rPr>
        <w:t>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4083" w:rsidRDefault="00BE4083">
      <w:pPr>
        <w:ind w:firstLine="567"/>
        <w:jc w:val="both"/>
        <w:rPr>
          <w:sz w:val="28"/>
          <w:szCs w:val="28"/>
        </w:rPr>
      </w:pPr>
    </w:p>
    <w:p w:rsidR="00BE4083" w:rsidRDefault="004236CA">
      <w:pPr>
        <w:ind w:firstLine="689"/>
        <w:jc w:val="both"/>
      </w:pPr>
      <w:r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 муниципального жилищного контроля на территории </w:t>
      </w:r>
      <w:r w:rsidR="00B43305" w:rsidRPr="000C1D42">
        <w:rPr>
          <w:color w:val="000000"/>
          <w:spacing w:val="-5"/>
          <w:sz w:val="28"/>
          <w:szCs w:val="28"/>
        </w:rPr>
        <w:t>муниципального образования Второвское Камешковского р</w:t>
      </w:r>
      <w:r w:rsidR="00B43305">
        <w:rPr>
          <w:color w:val="000000"/>
          <w:spacing w:val="-5"/>
          <w:sz w:val="28"/>
          <w:szCs w:val="28"/>
        </w:rPr>
        <w:t>айона</w:t>
      </w:r>
      <w:r w:rsidR="00B43305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 области.</w:t>
      </w:r>
    </w:p>
    <w:p w:rsidR="00BE4083" w:rsidRDefault="004236CA">
      <w:pPr>
        <w:autoSpaceDE w:val="0"/>
        <w:ind w:firstLine="689"/>
        <w:jc w:val="both"/>
      </w:pPr>
      <w:r>
        <w:rPr>
          <w:sz w:val="28"/>
          <w:szCs w:val="28"/>
        </w:rPr>
        <w:t xml:space="preserve">Категория риска, класс (категория) опасности, позволяющие однозначно  идентифицировать сферу применения проверочного  листа: </w:t>
      </w:r>
    </w:p>
    <w:p w:rsidR="00BE4083" w:rsidRDefault="00BE4083">
      <w:pPr>
        <w:autoSpaceDE w:val="0"/>
        <w:jc w:val="both"/>
        <w:rPr>
          <w:sz w:val="24"/>
          <w:szCs w:val="24"/>
        </w:rPr>
      </w:pPr>
    </w:p>
    <w:p w:rsidR="00BE4083" w:rsidRDefault="004236CA">
      <w:pPr>
        <w:autoSpaceDE w:val="0"/>
        <w:jc w:val="both"/>
      </w:pPr>
      <w:r>
        <w:rPr>
          <w:rFonts w:eastAsia="Courier New"/>
          <w:sz w:val="28"/>
          <w:szCs w:val="28"/>
        </w:rPr>
        <w:t>__________________________________________________________________</w:t>
      </w:r>
    </w:p>
    <w:p w:rsidR="00BE4083" w:rsidRDefault="004236CA">
      <w:pPr>
        <w:autoSpaceDE w:val="0"/>
        <w:jc w:val="both"/>
      </w:pPr>
      <w:r>
        <w:rPr>
          <w:sz w:val="28"/>
          <w:szCs w:val="28"/>
        </w:rPr>
        <w:t xml:space="preserve">                    </w:t>
      </w:r>
      <w:r>
        <w:rPr>
          <w:i/>
          <w:iCs/>
          <w:sz w:val="24"/>
          <w:szCs w:val="24"/>
        </w:rPr>
        <w:t xml:space="preserve">  </w:t>
      </w:r>
      <w:r>
        <w:rPr>
          <w:rFonts w:eastAsia="Courier New"/>
          <w:i/>
          <w:iCs/>
          <w:sz w:val="24"/>
          <w:szCs w:val="24"/>
        </w:rPr>
        <w:t xml:space="preserve">(наименование органа муниципального </w:t>
      </w:r>
      <w:r w:rsidR="00B43305">
        <w:rPr>
          <w:rFonts w:eastAsia="Courier New"/>
          <w:i/>
          <w:iCs/>
          <w:sz w:val="24"/>
          <w:szCs w:val="24"/>
        </w:rPr>
        <w:t>жилищного</w:t>
      </w:r>
      <w:r>
        <w:rPr>
          <w:rFonts w:eastAsia="Courier New"/>
          <w:i/>
          <w:iCs/>
          <w:sz w:val="24"/>
          <w:szCs w:val="24"/>
        </w:rPr>
        <w:t xml:space="preserve"> контроля)</w:t>
      </w: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jc w:val="center"/>
      </w:pPr>
      <w:r>
        <w:rPr>
          <w:rFonts w:eastAsia="Courier New"/>
          <w:b/>
          <w:bCs/>
          <w:sz w:val="28"/>
          <w:szCs w:val="28"/>
        </w:rPr>
        <w:t>МУНИЦИПАЛЬНЫЙ ЖИЛИЩНЫЙ КОНТРОЛЬ</w:t>
      </w:r>
    </w:p>
    <w:p w:rsidR="00BE4083" w:rsidRDefault="004236CA">
      <w:pPr>
        <w:autoSpaceDE w:val="0"/>
        <w:jc w:val="both"/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  <w:sz w:val="24"/>
          <w:szCs w:val="24"/>
        </w:rPr>
        <w:t xml:space="preserve">  </w:t>
      </w:r>
      <w:r>
        <w:rPr>
          <w:rFonts w:eastAsia="Courier New"/>
          <w:i/>
          <w:iCs/>
          <w:sz w:val="24"/>
          <w:szCs w:val="24"/>
        </w:rPr>
        <w:t>(вид муниципального контроля)</w:t>
      </w: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Проверочный лист </w:t>
      </w:r>
    </w:p>
    <w:p w:rsidR="00BE4083" w:rsidRDefault="004236CA">
      <w:pPr>
        <w:autoSpaceDE w:val="0"/>
        <w:jc w:val="center"/>
      </w:pPr>
      <w:r>
        <w:rPr>
          <w:rFonts w:eastAsia="Courier New"/>
          <w:sz w:val="28"/>
          <w:szCs w:val="28"/>
        </w:rPr>
        <w:t>(список контрольных вопросов),</w:t>
      </w:r>
      <w:r w:rsidR="00B43305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применяемый при осуществлении муниципального жилищного контроля</w:t>
      </w:r>
    </w:p>
    <w:p w:rsidR="00BE4083" w:rsidRDefault="00BE4083">
      <w:pPr>
        <w:autoSpaceDE w:val="0"/>
        <w:jc w:val="right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BE4083" w:rsidRDefault="004236CA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  <w:sz w:val="24"/>
          <w:szCs w:val="24"/>
        </w:rPr>
        <w:t>указывается дата заполнения</w:t>
      </w:r>
    </w:p>
    <w:p w:rsidR="00BE4083" w:rsidRDefault="004236CA">
      <w:pPr>
        <w:autoSpaceDE w:val="0"/>
        <w:jc w:val="right"/>
      </w:pPr>
      <w:r>
        <w:rPr>
          <w:i/>
          <w:iCs/>
          <w:sz w:val="24"/>
          <w:szCs w:val="24"/>
        </w:rPr>
        <w:t xml:space="preserve">       </w:t>
      </w:r>
      <w:r>
        <w:rPr>
          <w:rFonts w:eastAsia="Courier New"/>
          <w:i/>
          <w:iCs/>
          <w:sz w:val="24"/>
          <w:szCs w:val="24"/>
        </w:rPr>
        <w:t>проверочного листа)</w:t>
      </w:r>
    </w:p>
    <w:p w:rsidR="00BE4083" w:rsidRDefault="00BE408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jc w:val="center"/>
      </w:pPr>
      <w:r>
        <w:rPr>
          <w:rFonts w:eastAsia="Courier New"/>
          <w:i/>
          <w:iCs/>
          <w:sz w:val="24"/>
          <w:szCs w:val="24"/>
        </w:rPr>
        <w:t>(указывается вид объекта контроля (надзора)</w:t>
      </w:r>
      <w:r w:rsidR="00110C4A">
        <w:rPr>
          <w:rFonts w:eastAsia="Courier New"/>
          <w:i/>
          <w:iCs/>
          <w:sz w:val="24"/>
          <w:szCs w:val="24"/>
        </w:rPr>
        <w:t xml:space="preserve"> </w:t>
      </w:r>
      <w:r>
        <w:rPr>
          <w:rFonts w:eastAsia="Courier New"/>
          <w:i/>
          <w:iCs/>
          <w:sz w:val="24"/>
          <w:szCs w:val="24"/>
        </w:rPr>
        <w:t>и кадастровый номер в отношении которого проводится контрольное (надзорное) мероприятие)</w:t>
      </w: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ind w:firstLine="850"/>
        <w:jc w:val="both"/>
      </w:pPr>
      <w:r>
        <w:rPr>
          <w:rFonts w:eastAsia="Courier New"/>
          <w:i/>
          <w:iCs/>
          <w:sz w:val="28"/>
          <w:szCs w:val="28"/>
        </w:rPr>
        <w:t>____________________________________________________________</w:t>
      </w:r>
    </w:p>
    <w:p w:rsidR="00BE4083" w:rsidRDefault="004236CA">
      <w:pPr>
        <w:autoSpaceDE w:val="0"/>
        <w:ind w:firstLine="850"/>
        <w:jc w:val="both"/>
      </w:pPr>
      <w:r>
        <w:rPr>
          <w:rFonts w:eastAsia="Courier New"/>
          <w:i/>
          <w:iCs/>
          <w:sz w:val="24"/>
          <w:szCs w:val="24"/>
        </w:rPr>
        <w:t>Ф</w:t>
      </w:r>
      <w:r>
        <w:rPr>
          <w:i/>
          <w:iCs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BE4083" w:rsidRDefault="004236CA">
      <w:pPr>
        <w:ind w:firstLine="850"/>
        <w:jc w:val="center"/>
      </w:pPr>
      <w:r>
        <w:rPr>
          <w:sz w:val="28"/>
          <w:szCs w:val="28"/>
        </w:rPr>
        <w:t>____________________________________________________________</w:t>
      </w:r>
      <w:r w:rsidR="006B713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 xml:space="preserve">Вид (виды) деятельности юридических лиц, физических лиц их типов и (или) </w:t>
      </w:r>
    </w:p>
    <w:p w:rsidR="00BE4083" w:rsidRDefault="004236CA">
      <w:pPr>
        <w:ind w:firstLine="850"/>
        <w:jc w:val="center"/>
      </w:pPr>
      <w:r>
        <w:rPr>
          <w:i/>
          <w:iCs/>
          <w:sz w:val="24"/>
          <w:szCs w:val="24"/>
        </w:rPr>
        <w:t>отдельных характеристик</w:t>
      </w:r>
    </w:p>
    <w:p w:rsidR="00BE4083" w:rsidRDefault="004236CA">
      <w:pPr>
        <w:spacing w:before="200"/>
        <w:ind w:firstLine="850"/>
        <w:jc w:val="center"/>
      </w:pPr>
      <w:r>
        <w:rPr>
          <w:sz w:val="28"/>
          <w:szCs w:val="28"/>
        </w:rPr>
        <w:t>___________________________________________________________</w:t>
      </w:r>
      <w:r w:rsidR="006B7132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  <w:r>
        <w:rPr>
          <w:i/>
          <w:iCs/>
          <w:sz w:val="24"/>
          <w:szCs w:val="24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BE4083" w:rsidRDefault="004236CA">
      <w:pPr>
        <w:spacing w:before="200"/>
        <w:ind w:firstLine="850"/>
        <w:jc w:val="center"/>
      </w:pPr>
      <w:r>
        <w:rPr>
          <w:i/>
          <w:iCs/>
          <w:sz w:val="24"/>
          <w:szCs w:val="24"/>
        </w:rPr>
        <w:t>____________________________________________________________________</w:t>
      </w:r>
      <w:r w:rsidR="006B7132">
        <w:rPr>
          <w:i/>
          <w:iCs/>
          <w:sz w:val="24"/>
          <w:szCs w:val="24"/>
        </w:rPr>
        <w:t>_____</w:t>
      </w:r>
      <w:r>
        <w:rPr>
          <w:i/>
          <w:iCs/>
          <w:sz w:val="24"/>
          <w:szCs w:val="24"/>
        </w:rPr>
        <w:t>___Реквизиты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BE4083" w:rsidRDefault="004236CA">
      <w:pPr>
        <w:spacing w:before="200"/>
        <w:ind w:firstLine="850"/>
        <w:jc w:val="center"/>
      </w:pPr>
      <w:r>
        <w:rPr>
          <w:i/>
          <w:iCs/>
          <w:sz w:val="24"/>
          <w:szCs w:val="24"/>
        </w:rPr>
        <w:t>______________________________________________________________________</w:t>
      </w:r>
      <w:r w:rsidR="006B7132">
        <w:rPr>
          <w:i/>
          <w:iCs/>
          <w:sz w:val="24"/>
          <w:szCs w:val="24"/>
        </w:rPr>
        <w:t>_____</w:t>
      </w:r>
      <w:r>
        <w:rPr>
          <w:i/>
          <w:iCs/>
          <w:sz w:val="24"/>
          <w:szCs w:val="24"/>
        </w:rPr>
        <w:t>_Учетный номер контрольного (надзорного) мероприятия(плановой проверки) и дата присвоения учетного номера проверки в едином реестре проверок</w:t>
      </w:r>
    </w:p>
    <w:p w:rsidR="00BE4083" w:rsidRDefault="00BE4083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ind w:firstLine="850"/>
        <w:jc w:val="center"/>
      </w:pPr>
      <w:r>
        <w:rPr>
          <w:rFonts w:eastAsia="Courier New"/>
          <w:i/>
          <w:iCs/>
          <w:sz w:val="24"/>
          <w:szCs w:val="24"/>
        </w:rPr>
        <w:t>_______________________________________________________________________</w:t>
      </w:r>
      <w:r w:rsidR="006B7132">
        <w:rPr>
          <w:rFonts w:eastAsia="Courier New"/>
          <w:i/>
          <w:iCs/>
          <w:sz w:val="24"/>
          <w:szCs w:val="24"/>
        </w:rPr>
        <w:t xml:space="preserve"> </w:t>
      </w:r>
      <w:r>
        <w:rPr>
          <w:rFonts w:eastAsia="Courier New"/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BE4083" w:rsidRDefault="00BE4083">
      <w:pPr>
        <w:autoSpaceDE w:val="0"/>
        <w:ind w:firstLine="850"/>
        <w:jc w:val="center"/>
        <w:rPr>
          <w:i/>
          <w:iCs/>
          <w:sz w:val="24"/>
          <w:szCs w:val="24"/>
        </w:rPr>
      </w:pPr>
    </w:p>
    <w:p w:rsidR="00BE4083" w:rsidRDefault="004236CA">
      <w:pPr>
        <w:autoSpaceDE w:val="0"/>
        <w:ind w:firstLine="850"/>
        <w:jc w:val="both"/>
      </w:pPr>
      <w:r>
        <w:rPr>
          <w:rFonts w:eastAsia="Courier New"/>
          <w:sz w:val="28"/>
          <w:szCs w:val="28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BE4083" w:rsidRDefault="00BE4083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28"/>
        <w:gridCol w:w="2211"/>
        <w:gridCol w:w="675"/>
        <w:gridCol w:w="795"/>
        <w:gridCol w:w="2113"/>
      </w:tblGrid>
      <w:tr w:rsidR="00BE4083" w:rsidTr="006B7132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BE4083" w:rsidTr="006B7132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 распространяется требование</w:t>
            </w: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2 </w:t>
            </w:r>
            <w:hyperlink r:id="rId9" w:anchor="A9M0NR" w:history="1">
              <w:r>
                <w:rPr>
                  <w:rStyle w:val="a7"/>
                  <w:color w:val="000000"/>
                  <w:sz w:val="24"/>
                  <w:szCs w:val="24"/>
                  <w:u w:val="none"/>
                </w:rPr>
                <w:t>части 2 статьи 161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" w:anchor="8QA0M6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3 статьи 45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" w:anchor="8QC0M7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4 статьи 45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3) дата, место, время проведения данного собрания или в случае </w:t>
            </w:r>
            <w:r>
              <w:rPr>
                <w:sz w:val="24"/>
                <w:szCs w:val="24"/>
              </w:rPr>
              <w:lastRenderedPageBreak/>
              <w:t>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4) повестка дня данного собрания;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" w:anchor="8PU0LV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5 статьи 45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" w:anchor="8Q80M5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2 статьи 45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" w:anchor="A8E0NH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1 статьи 136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5" w:anchor="8Q20M1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1 статьи 46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</w:t>
            </w:r>
            <w:r>
              <w:rPr>
                <w:sz w:val="24"/>
                <w:szCs w:val="24"/>
              </w:rPr>
              <w:lastRenderedPageBreak/>
              <w:t>данном доме собственником, указанным в </w:t>
            </w:r>
            <w:hyperlink r:id="rId16" w:anchor="8Q40M3" w:history="1">
              <w:r>
                <w:rPr>
                  <w:rStyle w:val="a7"/>
                  <w:sz w:val="24"/>
                  <w:szCs w:val="24"/>
                </w:rPr>
                <w:t>статье 45 ЖК РФ</w:t>
              </w:r>
            </w:hyperlink>
            <w:r>
              <w:rPr>
                <w:sz w:val="24"/>
                <w:szCs w:val="24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7" w:anchor="8Q60M3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3 статьи 46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9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8" w:anchor="BS00PF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статья 44.1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19" w:anchor="8Q80M5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2 статьи 45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0" w:anchor="8Q20M1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1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1" w:anchor="8Q60M3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3 статьи 46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2" w:anchor="8Q60M3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3 статьи 46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3" w:anchor="8P00LN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1 статьи 47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4" w:anchor="A900NP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2 статьи 141</w:t>
              </w:r>
            </w:hyperlink>
            <w:r w:rsidR="004236CA">
              <w:rPr>
                <w:color w:val="000000"/>
                <w:sz w:val="24"/>
                <w:szCs w:val="24"/>
              </w:rPr>
              <w:t>, пункт 3 </w:t>
            </w:r>
            <w:hyperlink r:id="rId25" w:anchor="A94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части 2 статьи 145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6" w:anchor="A800NC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части 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27" w:anchor="A8C0NF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10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пункт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48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11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28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29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30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1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"ж" п. 11 Правил № 491; пп. "д" п. 4 Правил № 416; п. 3.5.9; 3.8.3; 3.9.1 Правил № 170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90145">
        <w:trPr>
          <w:trHeight w:val="32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12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 w:rsidP="00690145">
            <w:pPr>
              <w:jc w:val="both"/>
              <w:textAlignment w:val="baseline"/>
            </w:pPr>
            <w:hyperlink r:id="rId32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3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34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5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"г" п. 11 Правил № 491; п</w:t>
            </w:r>
            <w:r w:rsidR="00690145">
              <w:rPr>
                <w:color w:val="000000"/>
                <w:sz w:val="24"/>
                <w:szCs w:val="24"/>
              </w:rPr>
              <w:t>.</w:t>
            </w:r>
            <w:r w:rsidR="004236CA">
              <w:rPr>
                <w:color w:val="000000"/>
                <w:sz w:val="24"/>
                <w:szCs w:val="24"/>
              </w:rPr>
              <w:t xml:space="preserve">24 Постановления № 290; пп. "д" п. 4 Правил № 416; п. 3.6.4; 3.6.21 Правил </w:t>
            </w:r>
            <w:r w:rsidR="004236CA">
              <w:rPr>
                <w:color w:val="000000"/>
                <w:sz w:val="24"/>
                <w:szCs w:val="24"/>
              </w:rPr>
              <w:lastRenderedPageBreak/>
              <w:t>170;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13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36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7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38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9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"д(2)" п. 11 Правил № 491; п. 26 (1) Постановления № 290; пп. "д" п. 4 Правил № 416; пп. "а"; "в" п. 148 (22) Правил № 354; п. 3.7.1 - 3.7.8; 3.7.15 Правил №170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14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40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1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42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3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"а", "з" п. 11 № 491; п. 1 Постановления № 290; пп. "д" п. 4 Правил № 416; п. 4.1.6; 4.1.7; 4.1.15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15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44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5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46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7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"а", "з" п. 11 Правил № 491; п. 2 Постановления № 290; пп. "д" п. 4 Правил № 416; п. 3.4.1 - 3.4.4; 4.1.1; 4.1.3; 4.1.10; 4.1.15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16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48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9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50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51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"а", "з" п. 11 Правил № 491; п. 3 Постановления № 290; пп. "д" п. 4 Правил № 416; п. 4.2 - 4.2.2.4; 4.2.4.9; 4.10.2.1 Правил № 170; п. 12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17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>
              <w:rPr>
                <w:sz w:val="24"/>
                <w:szCs w:val="24"/>
              </w:rPr>
              <w:lastRenderedPageBreak/>
              <w:t>перекрытий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lastRenderedPageBreak/>
              <w:t>1 - 1.2; 2.1 - 2.3 </w:t>
            </w:r>
            <w:hyperlink r:id="rId52" w:anchor="A9I0NP" w:history="1">
              <w:r>
                <w:rPr>
                  <w:rStyle w:val="a7"/>
                  <w:color w:val="000000"/>
                  <w:sz w:val="24"/>
                  <w:szCs w:val="24"/>
                  <w:u w:val="none"/>
                </w:rPr>
                <w:t>ст. 161 ЖК РФ</w:t>
              </w:r>
            </w:hyperlink>
            <w:r>
              <w:rPr>
                <w:color w:val="000000"/>
                <w:sz w:val="24"/>
                <w:szCs w:val="24"/>
              </w:rPr>
              <w:t xml:space="preserve">; пп. "а", </w:t>
            </w:r>
            <w:r>
              <w:rPr>
                <w:color w:val="000000"/>
                <w:sz w:val="24"/>
                <w:szCs w:val="24"/>
              </w:rPr>
              <w:lastRenderedPageBreak/>
              <w:t>"з" п. 11 Правил № 491; п. 4 Постановления № 290; пп. "д" п. 4 Правил № 416; п. 4.3.1 - 4.3.7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18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1 - 1.2; 2.1 - 2.3 </w:t>
            </w:r>
            <w:hyperlink r:id="rId53" w:anchor="A9I0NP" w:history="1">
              <w:r>
                <w:rPr>
                  <w:rStyle w:val="a7"/>
                  <w:color w:val="000000"/>
                  <w:sz w:val="24"/>
                  <w:szCs w:val="24"/>
                  <w:u w:val="none"/>
                </w:rPr>
                <w:t>ст. 161 ЖК РФ</w:t>
              </w:r>
            </w:hyperlink>
            <w:r>
              <w:rPr>
                <w:color w:val="000000"/>
                <w:sz w:val="24"/>
                <w:szCs w:val="24"/>
              </w:rPr>
              <w:t>; пп "а", "з" п. 11 Правил № 491; п. 7 Постановление N 290; пп. "д" п. 4 Правил № 416; п. 4.6.1.1; 4.10.2.1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19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54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 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55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56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57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 "а", "з" п. 11 Правил № 491; п. 8 Постановления № 290; пп. "д" п. 4 Правил № 416; п. 3.2.2; 4.8.1; 4.8.3; 4.8.4; 4.8.7; 4.8.13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</w:t>
            </w:r>
            <w:r w:rsidR="00E44F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1 - 1.2; 2.1 - 2.3 </w:t>
            </w:r>
            <w:hyperlink r:id="rId58" w:anchor="A9I0NP" w:history="1">
              <w:r>
                <w:rPr>
                  <w:rStyle w:val="a7"/>
                  <w:color w:val="000000"/>
                  <w:sz w:val="24"/>
                  <w:szCs w:val="24"/>
                  <w:u w:val="none"/>
                </w:rPr>
                <w:t>ст. 161 ЖК РФ</w:t>
              </w:r>
            </w:hyperlink>
            <w:r>
              <w:rPr>
                <w:color w:val="000000"/>
                <w:sz w:val="24"/>
                <w:szCs w:val="24"/>
              </w:rPr>
              <w:t>; пп "а", "з" п. 11 Правил № 491; п. 10 Постановления № 290; пп. "д" п. 4 Правил № 416; п. 4.5.1 - 4.5.3 Правил №170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</w:t>
            </w:r>
            <w:r w:rsidR="00E44F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59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0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61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2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 "а", "з" п. 11 Правил № 491; п. 12 Постановления № 290; пп.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</w:t>
            </w:r>
            <w:r w:rsidR="00E44F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систем отопления </w:t>
            </w:r>
            <w:r>
              <w:rPr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63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4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65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6" w:anchor="AAC0O0" w:history="1">
              <w:r w:rsidR="004236CA">
                <w:rPr>
                  <w:rStyle w:val="a7"/>
                  <w:sz w:val="24"/>
                  <w:szCs w:val="24"/>
                </w:rPr>
                <w:t xml:space="preserve">2.3 ст. 161 Жилищного кодекса Российской </w:t>
              </w:r>
              <w:r w:rsidR="004236CA">
                <w:rPr>
                  <w:rStyle w:val="a7"/>
                  <w:sz w:val="24"/>
                  <w:szCs w:val="24"/>
                </w:rPr>
                <w:lastRenderedPageBreak/>
                <w:t>Федерации</w:t>
              </w:r>
            </w:hyperlink>
            <w:r w:rsidR="004236CA">
              <w:rPr>
                <w:sz w:val="24"/>
                <w:szCs w:val="24"/>
              </w:rPr>
              <w:t>; пп. "а", "в", "з" п. 11 Правил № 491; п. 17 Постановления № 290; пп. "д" п. 4 Правил № 416; п. 5.1.1 - 5.1.3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23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67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8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69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0" w:anchor="AAC0O0" w:history="1">
              <w:r w:rsidR="004236CA">
                <w:rPr>
                  <w:rStyle w:val="a7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4236CA">
              <w:rPr>
                <w:sz w:val="24"/>
                <w:szCs w:val="24"/>
              </w:rPr>
              <w:t>; пп. "а", "з" п. 11 Правил № 491; п. 17, 18 Постановления № 290; пп. "д"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64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 w:rsidP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24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71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2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73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4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пп. "з" п. 11 Правил № 491; п. 18 Постановления № 290; пп. "д" п. 4 Правил № 416; п. 5.8.1 - 5.8.4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25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75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6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77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8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пп. "а", "з" п. 11 Правил № 491, п. 20 Постановления № 290</w:t>
            </w:r>
          </w:p>
          <w:p w:rsidR="00BE4083" w:rsidRDefault="00BE4083">
            <w:pPr>
              <w:jc w:val="both"/>
              <w:textAlignment w:val="baseline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26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79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0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81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2" w:anchor="AAC0O0" w:history="1">
              <w:r w:rsidR="004236CA">
                <w:rPr>
                  <w:rStyle w:val="a7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4236CA">
              <w:rPr>
                <w:sz w:val="24"/>
                <w:szCs w:val="24"/>
              </w:rPr>
              <w:t>; пп. "а", "з" п. 11 Правил № 491; п. 15 Постановления № 290; пп. "д" п. 4 Правил № 416; п. 5.7.2, 5.7.3, 5.7.9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27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83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4" w:anchor="AA60NT" w:history="1">
              <w:r w:rsidR="004236CA">
                <w:rPr>
                  <w:rStyle w:val="a7"/>
                  <w:sz w:val="24"/>
                  <w:szCs w:val="24"/>
                </w:rPr>
                <w:t>1.2 ст. 161 ЖК РФ</w:t>
              </w:r>
            </w:hyperlink>
            <w:r w:rsidR="004236CA">
              <w:rPr>
                <w:sz w:val="24"/>
                <w:szCs w:val="24"/>
              </w:rPr>
              <w:t xml:space="preserve">; пп. "а" п. 6 Правил № 290; п. 9; 12 Правил № 416; п. </w:t>
            </w:r>
            <w:r w:rsidR="004236CA">
              <w:rPr>
                <w:sz w:val="24"/>
                <w:szCs w:val="24"/>
              </w:rPr>
              <w:lastRenderedPageBreak/>
              <w:t>2.2.3; 2.7.1; 2.7.3 Правил 170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28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85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6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87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8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пп. "з" п. 11 Правил № 491; пп. "д" п. 4 Правил № 416; п. 2.6.2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29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89" w:anchor="A9K0NQ" w:history="1">
              <w:r w:rsidR="004236CA">
                <w:rPr>
                  <w:rStyle w:val="a7"/>
                  <w:sz w:val="24"/>
                  <w:szCs w:val="24"/>
                </w:rPr>
                <w:t>ч. 1 ст. 161 ЖК РФ</w:t>
              </w:r>
            </w:hyperlink>
            <w:r w:rsidR="004236CA">
              <w:rPr>
                <w:sz w:val="24"/>
                <w:szCs w:val="24"/>
              </w:rPr>
              <w:t>; пп. "д" п. 4 Правил № 354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</w:t>
            </w:r>
            <w:r w:rsidR="006901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90" w:anchor="A9K0NQ" w:history="1">
              <w:r w:rsidR="004236CA">
                <w:rPr>
                  <w:rStyle w:val="a7"/>
                  <w:sz w:val="24"/>
                  <w:szCs w:val="24"/>
                </w:rPr>
                <w:t>ч. 1 ст. 161 ЖК РФ</w:t>
              </w:r>
            </w:hyperlink>
            <w:r w:rsidR="004236CA">
              <w:rPr>
                <w:sz w:val="24"/>
                <w:szCs w:val="24"/>
              </w:rPr>
              <w:t>; пп. "д" п. 4 Правил № 354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31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91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92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93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94" w:anchor="AAA0NV" w:history="1">
              <w:r w:rsidR="004236CA">
                <w:rPr>
                  <w:rStyle w:val="a7"/>
                  <w:sz w:val="24"/>
                  <w:szCs w:val="24"/>
                </w:rPr>
                <w:t>2.2 ст. 161 ЖК РФ</w:t>
              </w:r>
            </w:hyperlink>
            <w:r w:rsidR="004236CA">
              <w:rPr>
                <w:sz w:val="24"/>
                <w:szCs w:val="24"/>
              </w:rPr>
              <w:t>; пп. "и" п. 11 Правил № 491; пп. "д" п. 4 Правил № 416; п. 6 - 8; 11 - 13; 15; 17; 18; 21 - 24; 26; 28; 29; 32 - 34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32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5" w:anchor="BS00PF" w:history="1">
              <w:r w:rsidR="004236CA">
                <w:rPr>
                  <w:rStyle w:val="a7"/>
                  <w:sz w:val="24"/>
                  <w:szCs w:val="24"/>
                </w:rPr>
                <w:t>статья 44.1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96" w:anchor="8Q80M5" w:history="1">
              <w:r w:rsidR="004236CA">
                <w:rPr>
                  <w:rStyle w:val="a7"/>
                  <w:sz w:val="24"/>
                  <w:szCs w:val="24"/>
                </w:rPr>
                <w:t>часть 2 статьи 45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97" w:anchor="8Q20M1" w:history="1">
              <w:r w:rsidR="004236CA">
                <w:rPr>
                  <w:rStyle w:val="a7"/>
                  <w:sz w:val="24"/>
                  <w:szCs w:val="24"/>
                </w:rPr>
                <w:t>часть 1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98" w:anchor="8Q60M3" w:history="1">
              <w:r w:rsidR="004236CA">
                <w:rPr>
                  <w:rStyle w:val="a7"/>
                  <w:sz w:val="24"/>
                  <w:szCs w:val="24"/>
                </w:rPr>
                <w:t>3 статьи 46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99" w:anchor="8Q60M3" w:history="1">
              <w:r w:rsidR="004236CA">
                <w:rPr>
                  <w:rStyle w:val="a7"/>
                  <w:sz w:val="24"/>
                  <w:szCs w:val="24"/>
                </w:rPr>
                <w:t>часть 3 статьи 46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0" w:anchor="8P00LN" w:history="1">
              <w:r w:rsidR="004236CA">
                <w:rPr>
                  <w:rStyle w:val="a7"/>
                  <w:sz w:val="24"/>
                  <w:szCs w:val="24"/>
                </w:rPr>
                <w:t>часть 1 статьи 47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1" w:anchor="A900NP" w:history="1">
              <w:r w:rsidR="004236CA">
                <w:rPr>
                  <w:rStyle w:val="a7"/>
                  <w:sz w:val="24"/>
                  <w:szCs w:val="24"/>
                </w:rPr>
                <w:t>часть 2 статьи 141</w:t>
              </w:r>
            </w:hyperlink>
            <w:r w:rsidR="004236CA">
              <w:rPr>
                <w:sz w:val="24"/>
                <w:szCs w:val="24"/>
              </w:rPr>
              <w:t>, пункт 3 </w:t>
            </w:r>
            <w:hyperlink r:id="rId102" w:anchor="A940NQ" w:history="1">
              <w:r w:rsidR="004236CA">
                <w:rPr>
                  <w:rStyle w:val="a7"/>
                  <w:sz w:val="24"/>
                  <w:szCs w:val="24"/>
                </w:rPr>
                <w:t>части 2 статьи 145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3" w:anchor="A800NC" w:history="1">
              <w:r w:rsidR="004236CA">
                <w:rPr>
                  <w:rStyle w:val="a7"/>
                  <w:sz w:val="24"/>
                  <w:szCs w:val="24"/>
                </w:rPr>
                <w:t>части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04" w:anchor="A8C0NF" w:history="1">
              <w:r w:rsidR="004236CA">
                <w:rPr>
                  <w:rStyle w:val="a7"/>
                  <w:sz w:val="24"/>
                  <w:szCs w:val="24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33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</w:t>
            </w:r>
            <w:r>
              <w:rPr>
                <w:sz w:val="24"/>
                <w:szCs w:val="24"/>
              </w:rPr>
              <w:lastRenderedPageBreak/>
              <w:t>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пункт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34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требования к установлению размера платы за содержание и ремонт жилого помещения в </w:t>
            </w:r>
            <w:r w:rsidR="00690145">
              <w:rPr>
                <w:sz w:val="24"/>
                <w:szCs w:val="24"/>
              </w:rPr>
              <w:t>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105" w:anchor="BS00PF" w:history="1">
              <w:r w:rsidR="004236CA">
                <w:rPr>
                  <w:rStyle w:val="a7"/>
                  <w:sz w:val="24"/>
                  <w:szCs w:val="24"/>
                </w:rPr>
                <w:t>статья 44.1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6" w:anchor="8Q80M5" w:history="1">
              <w:r w:rsidR="004236CA">
                <w:rPr>
                  <w:rStyle w:val="a7"/>
                  <w:sz w:val="24"/>
                  <w:szCs w:val="24"/>
                </w:rPr>
                <w:t>часть 2 статья 45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7" w:anchor="8Q20M1" w:history="1">
              <w:r w:rsidR="004236CA">
                <w:rPr>
                  <w:rStyle w:val="a7"/>
                  <w:sz w:val="24"/>
                  <w:szCs w:val="24"/>
                </w:rPr>
                <w:t>часть 1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8" w:anchor="8Q60M3" w:history="1">
              <w:r w:rsidR="004236CA">
                <w:rPr>
                  <w:rStyle w:val="a7"/>
                  <w:sz w:val="24"/>
                  <w:szCs w:val="24"/>
                </w:rPr>
                <w:t>3 статьи 46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9" w:anchor="8P00LN" w:history="1">
              <w:r w:rsidR="004236CA">
                <w:rPr>
                  <w:rStyle w:val="a7"/>
                  <w:sz w:val="24"/>
                  <w:szCs w:val="24"/>
                </w:rPr>
                <w:t>часть 1 статьи 47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0" w:anchor="A900NP" w:history="1">
              <w:r w:rsidR="004236CA">
                <w:rPr>
                  <w:rStyle w:val="a7"/>
                  <w:sz w:val="24"/>
                  <w:szCs w:val="24"/>
                </w:rPr>
                <w:t>часть 2 статьи 141</w:t>
              </w:r>
            </w:hyperlink>
            <w:r w:rsidR="004236CA">
              <w:rPr>
                <w:sz w:val="24"/>
                <w:szCs w:val="24"/>
              </w:rPr>
              <w:t>, пункт 4 </w:t>
            </w:r>
            <w:hyperlink r:id="rId111" w:anchor="A940NQ" w:history="1">
              <w:r w:rsidR="004236CA">
                <w:rPr>
                  <w:rStyle w:val="a7"/>
                  <w:sz w:val="24"/>
                  <w:szCs w:val="24"/>
                </w:rPr>
                <w:t>части 2 статьи 145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2" w:anchor="A7G0NA" w:history="1">
              <w:r w:rsidR="004236CA">
                <w:rPr>
                  <w:rStyle w:val="a7"/>
                  <w:sz w:val="24"/>
                  <w:szCs w:val="24"/>
                </w:rPr>
                <w:t>часть 2 статьи 116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3" w:anchor="A7O0NC" w:history="1">
              <w:r w:rsidR="004236CA">
                <w:rPr>
                  <w:rStyle w:val="a7"/>
                  <w:sz w:val="24"/>
                  <w:szCs w:val="24"/>
                </w:rPr>
                <w:t>часть 1 статьи 117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4" w:anchor="A880NE" w:history="1">
              <w:r w:rsidR="004236CA">
                <w:rPr>
                  <w:rStyle w:val="a7"/>
                  <w:sz w:val="24"/>
                  <w:szCs w:val="24"/>
                </w:rPr>
                <w:t>часть 3 статьи 146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5" w:anchor="A9A0NO" w:history="1">
              <w:r w:rsidR="004236CA">
                <w:rPr>
                  <w:rStyle w:val="a7"/>
                  <w:sz w:val="24"/>
                  <w:szCs w:val="24"/>
                </w:rPr>
                <w:t>часть 1 статьи 156 ЖК РФ</w:t>
              </w:r>
            </w:hyperlink>
            <w:r w:rsidR="004236CA">
              <w:rPr>
                <w:sz w:val="24"/>
                <w:szCs w:val="24"/>
              </w:rPr>
              <w:t>, пункт 11(1) Правил № 491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35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Предоставляется ли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116" w:anchor="A980NK" w:history="1">
              <w:r w:rsidR="004236CA">
                <w:rPr>
                  <w:rStyle w:val="a7"/>
                  <w:sz w:val="24"/>
                  <w:szCs w:val="24"/>
                </w:rPr>
                <w:t>ч. 2 ст. 162 ЖК РФ</w:t>
              </w:r>
            </w:hyperlink>
            <w:r w:rsidR="004236CA">
              <w:rPr>
                <w:sz w:val="24"/>
                <w:szCs w:val="24"/>
              </w:rPr>
              <w:t>; подп. "з"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36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</w:t>
            </w:r>
            <w:r>
              <w:rPr>
                <w:sz w:val="24"/>
                <w:szCs w:val="24"/>
              </w:rPr>
              <w:lastRenderedPageBreak/>
              <w:t>жилищно-коммунального хозяйства в сети "Интернет"; контактных телефонах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117" w:anchor="A9K0NQ" w:history="1">
              <w:r w:rsidR="004236CA">
                <w:rPr>
                  <w:rStyle w:val="a7"/>
                  <w:sz w:val="24"/>
                  <w:szCs w:val="24"/>
                </w:rPr>
                <w:t>ч. 1 ст. 161 Жилищного кодекса Российской Федерации</w:t>
              </w:r>
            </w:hyperlink>
            <w:r w:rsidR="004236CA">
              <w:rPr>
                <w:sz w:val="24"/>
                <w:szCs w:val="24"/>
              </w:rPr>
              <w:t>; подпункт "а" пункта 32 раздела VIII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37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</w:t>
            </w:r>
            <w:r>
              <w:rPr>
                <w:sz w:val="24"/>
                <w:szCs w:val="24"/>
              </w:rPr>
              <w:lastRenderedPageBreak/>
              <w:t>жилищно-коммунального хозяйства?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118" w:anchor="BRC0PB" w:history="1">
              <w:r w:rsidR="004236CA">
                <w:rPr>
                  <w:rStyle w:val="a7"/>
                  <w:sz w:val="24"/>
                  <w:szCs w:val="24"/>
                </w:rPr>
                <w:t>ч. 10.1 ст. 161 ЖК РФ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119" w:anchor="8P40LU" w:history="1">
              <w:r w:rsidR="004236CA">
                <w:rPr>
                  <w:rStyle w:val="a7"/>
                  <w:sz w:val="24"/>
                  <w:szCs w:val="24"/>
                </w:rPr>
                <w:t>ч. 18 ст. 7 Федерального закона от 21.07.2014 N 209-ФЗ</w:t>
              </w:r>
            </w:hyperlink>
            <w:r w:rsidR="004236CA">
              <w:rPr>
                <w:sz w:val="24"/>
                <w:szCs w:val="24"/>
              </w:rPr>
              <w:t>; подпункт "б" пункта 32 раздела VIII Правил № 416; раздел 10 Приказа Минкомсвязи России № 74 Минстроя России № 114/пр от 29.02.2016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38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</w:t>
            </w:r>
            <w:r w:rsidR="00A9538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ли товариществами собственников жилья, жилищными кооперативами и иными специализированными потребительскими кооперативами, осуществляющими упр</w:t>
            </w:r>
            <w:r w:rsidR="00A9538A">
              <w:rPr>
                <w:sz w:val="24"/>
                <w:szCs w:val="24"/>
              </w:rPr>
              <w:t>авление многоквартирными домами</w:t>
            </w:r>
            <w:r>
              <w:rPr>
                <w:sz w:val="24"/>
                <w:szCs w:val="24"/>
              </w:rPr>
              <w:t>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120" w:anchor="A9K0NQ" w:history="1">
              <w:r w:rsidR="004236CA">
                <w:rPr>
                  <w:rStyle w:val="a7"/>
                  <w:sz w:val="24"/>
                  <w:szCs w:val="24"/>
                </w:rPr>
                <w:t>ч. 1 ст. 161 ЖК РФ</w:t>
              </w:r>
            </w:hyperlink>
            <w:r w:rsidR="004236CA">
              <w:rPr>
                <w:sz w:val="24"/>
                <w:szCs w:val="24"/>
              </w:rPr>
              <w:t>; пункт 34, 35, 36, 37 раздела VIII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39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</w:t>
            </w:r>
            <w:r w:rsidR="00A9538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ли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121" w:anchor="A980NK" w:history="1">
              <w:r w:rsidR="004236CA">
                <w:rPr>
                  <w:rStyle w:val="a7"/>
                  <w:sz w:val="24"/>
                  <w:szCs w:val="24"/>
                </w:rPr>
                <w:t>ч. 2 ст. 162 ЖК РФ</w:t>
              </w:r>
            </w:hyperlink>
            <w:r w:rsidR="004236CA">
              <w:rPr>
                <w:sz w:val="24"/>
                <w:szCs w:val="24"/>
              </w:rPr>
              <w:t>; подп. "з"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3997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40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</w:t>
            </w:r>
            <w:r w:rsidR="00A9538A">
              <w:rPr>
                <w:sz w:val="24"/>
                <w:szCs w:val="24"/>
              </w:rPr>
              <w:t>ются ли</w:t>
            </w:r>
            <w:r>
              <w:rPr>
                <w:sz w:val="24"/>
                <w:szCs w:val="24"/>
              </w:rPr>
              <w:t xml:space="preserve">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122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23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124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25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 "а", "з" п. 11 Правил № 491; п. 12 Постановления № 290; пп.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382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spacing w:after="200"/>
              <w:jc w:val="both"/>
              <w:textAlignment w:val="baseline"/>
            </w:pPr>
            <w:r>
              <w:rPr>
                <w:sz w:val="24"/>
                <w:szCs w:val="24"/>
              </w:rPr>
              <w:t>41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  <w:shd w:val="clear" w:color="auto" w:fill="FFFFFF"/>
              </w:rPr>
              <w:t xml:space="preserve">обеспечены </w:t>
            </w:r>
            <w:r w:rsidR="00A9538A">
              <w:rPr>
                <w:sz w:val="24"/>
                <w:szCs w:val="24"/>
                <w:shd w:val="clear" w:color="auto" w:fill="FFFFFF"/>
              </w:rPr>
              <w:t xml:space="preserve">ли </w:t>
            </w:r>
            <w:r>
              <w:rPr>
                <w:sz w:val="24"/>
                <w:szCs w:val="24"/>
                <w:shd w:val="clear" w:color="auto" w:fill="FFFFFF"/>
              </w:rPr>
              <w:t>инвалидам </w:t>
            </w:r>
            <w:hyperlink r:id="rId126" w:anchor="/document/71444830/entry/115" w:history="1">
              <w:r>
                <w:rPr>
                  <w:rStyle w:val="a7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>
              <w:rPr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C22E5D">
            <w:pPr>
              <w:jc w:val="both"/>
              <w:textAlignment w:val="baseline"/>
            </w:pPr>
            <w:hyperlink r:id="rId127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28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129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30" w:anchor="AAC0O0" w:history="1">
              <w:r w:rsidR="004236CA">
                <w:rPr>
                  <w:rStyle w:val="a7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4236CA">
              <w:rPr>
                <w:sz w:val="24"/>
                <w:szCs w:val="24"/>
              </w:rPr>
              <w:t>; пп. "а", "в", "з" п. 11 Правил № 491; п. 17 Постановления № 290; пп. "д" п. 4 Правил № 416; п. 5.1.1 - 5.1.3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E4083" w:rsidRDefault="004236CA">
      <w:pPr>
        <w:pStyle w:val="17"/>
      </w:pPr>
      <w:r>
        <w:rPr>
          <w:sz w:val="28"/>
          <w:szCs w:val="28"/>
        </w:rPr>
        <w:t>*  Примечание:  Количество  вопросов,  отражающих  содержание  обязательных  требований</w:t>
      </w:r>
      <w:r>
        <w:t xml:space="preserve">, </w:t>
      </w:r>
      <w:r>
        <w:rPr>
          <w:sz w:val="28"/>
          <w:szCs w:val="28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BE4083" w:rsidRDefault="004236CA">
      <w:pPr>
        <w:pStyle w:val="17"/>
        <w:spacing w:before="0" w:after="0"/>
        <w:ind w:firstLine="850"/>
        <w:jc w:val="both"/>
      </w:pPr>
      <w:r>
        <w:rPr>
          <w:sz w:val="28"/>
          <w:szCs w:val="28"/>
        </w:rPr>
        <w:t>Пояснения и дополнения по вопросам, содержащимся в перечне: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E71C45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br/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BE4083" w:rsidRDefault="004236CA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4"/>
          <w:szCs w:val="24"/>
        </w:rPr>
        <w:t>в</w:t>
      </w:r>
      <w:r>
        <w:rPr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BE4083" w:rsidRDefault="00BE4083">
      <w:pPr>
        <w:pStyle w:val="17"/>
        <w:spacing w:before="0" w:after="0"/>
        <w:rPr>
          <w:sz w:val="28"/>
          <w:szCs w:val="28"/>
        </w:rPr>
      </w:pP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BE4083" w:rsidRDefault="00BE4083">
      <w:pPr>
        <w:pStyle w:val="17"/>
        <w:spacing w:before="0" w:after="0"/>
        <w:jc w:val="center"/>
        <w:rPr>
          <w:i/>
          <w:iCs/>
          <w:sz w:val="22"/>
          <w:szCs w:val="22"/>
        </w:rPr>
      </w:pP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BE4083" w:rsidRDefault="00BE4083">
      <w:pPr>
        <w:pStyle w:val="17"/>
        <w:spacing w:before="0" w:after="0"/>
        <w:jc w:val="center"/>
        <w:rPr>
          <w:i/>
          <w:iCs/>
          <w:sz w:val="24"/>
          <w:szCs w:val="24"/>
        </w:rPr>
      </w:pP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E4083" w:rsidRDefault="00BE4083">
      <w:pPr>
        <w:pStyle w:val="17"/>
        <w:spacing w:before="0" w:after="0"/>
        <w:jc w:val="center"/>
        <w:rPr>
          <w:i/>
          <w:iCs/>
          <w:sz w:val="24"/>
          <w:szCs w:val="24"/>
        </w:rPr>
      </w:pPr>
    </w:p>
    <w:p w:rsidR="00BE4083" w:rsidRDefault="004236CA">
      <w:pPr>
        <w:pStyle w:val="1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BE4083" w:rsidRDefault="004236CA">
      <w:pPr>
        <w:pStyle w:val="1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BE4083" w:rsidRDefault="004236CA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BE4083" w:rsidRDefault="004236CA">
      <w:pPr>
        <w:ind w:firstLine="567"/>
        <w:jc w:val="center"/>
        <w:textAlignment w:val="baseline"/>
      </w:pPr>
      <w:r>
        <w:rPr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BE4083" w:rsidRDefault="004236CA">
      <w:pPr>
        <w:ind w:firstLine="567"/>
        <w:jc w:val="center"/>
        <w:textAlignment w:val="baseline"/>
      </w:pPr>
      <w:r>
        <w:rPr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BE4083" w:rsidRDefault="00BE4083">
      <w:pPr>
        <w:ind w:firstLine="567"/>
        <w:jc w:val="center"/>
        <w:textAlignment w:val="baseline"/>
        <w:rPr>
          <w:i/>
          <w:iCs/>
          <w:spacing w:val="-22"/>
          <w:sz w:val="24"/>
          <w:szCs w:val="24"/>
        </w:rPr>
      </w:pPr>
    </w:p>
    <w:p w:rsidR="00BE4083" w:rsidRDefault="004236CA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BE4083" w:rsidRDefault="004236CA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  <w:sz w:val="24"/>
          <w:szCs w:val="24"/>
        </w:rPr>
        <w:t>(подпись)</w:t>
      </w:r>
    </w:p>
    <w:p w:rsidR="00BE4083" w:rsidRDefault="00BE4083">
      <w:pPr>
        <w:autoSpaceDE w:val="0"/>
        <w:jc w:val="both"/>
      </w:pPr>
    </w:p>
    <w:sectPr w:rsidR="00BE4083" w:rsidSect="00C612C1">
      <w:pgSz w:w="11906" w:h="16838"/>
      <w:pgMar w:top="1134" w:right="424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3D" w:rsidRDefault="00CE1D3D" w:rsidP="002F3944">
      <w:r>
        <w:separator/>
      </w:r>
    </w:p>
  </w:endnote>
  <w:endnote w:type="continuationSeparator" w:id="0">
    <w:p w:rsidR="00CE1D3D" w:rsidRDefault="00CE1D3D" w:rsidP="002F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3D" w:rsidRDefault="00CE1D3D" w:rsidP="002F3944">
      <w:r>
        <w:separator/>
      </w:r>
    </w:p>
  </w:footnote>
  <w:footnote w:type="continuationSeparator" w:id="0">
    <w:p w:rsidR="00CE1D3D" w:rsidRDefault="00CE1D3D" w:rsidP="002F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2F3944"/>
    <w:rsid w:val="00110C4A"/>
    <w:rsid w:val="002F3944"/>
    <w:rsid w:val="004236CA"/>
    <w:rsid w:val="00427417"/>
    <w:rsid w:val="00486AB7"/>
    <w:rsid w:val="005771DC"/>
    <w:rsid w:val="00690145"/>
    <w:rsid w:val="006B7132"/>
    <w:rsid w:val="007A2EBE"/>
    <w:rsid w:val="009C03AE"/>
    <w:rsid w:val="00A64B3F"/>
    <w:rsid w:val="00A9538A"/>
    <w:rsid w:val="00B43305"/>
    <w:rsid w:val="00BA3D05"/>
    <w:rsid w:val="00BB0FEE"/>
    <w:rsid w:val="00BE4083"/>
    <w:rsid w:val="00C22E5D"/>
    <w:rsid w:val="00C612C1"/>
    <w:rsid w:val="00CE1D3D"/>
    <w:rsid w:val="00E44FB6"/>
    <w:rsid w:val="00E71C45"/>
    <w:rsid w:val="00F5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D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C22E5D"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E5D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2E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1"/>
    <w:next w:val="a0"/>
    <w:qFormat/>
    <w:rsid w:val="00C22E5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rsid w:val="00C22E5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22E5D"/>
  </w:style>
  <w:style w:type="character" w:customStyle="1" w:styleId="WW8Num1z1">
    <w:name w:val="WW8Num1z1"/>
    <w:rsid w:val="00C22E5D"/>
  </w:style>
  <w:style w:type="character" w:customStyle="1" w:styleId="WW8Num1z2">
    <w:name w:val="WW8Num1z2"/>
    <w:rsid w:val="00C22E5D"/>
  </w:style>
  <w:style w:type="character" w:customStyle="1" w:styleId="WW8Num1z3">
    <w:name w:val="WW8Num1z3"/>
    <w:rsid w:val="00C22E5D"/>
  </w:style>
  <w:style w:type="character" w:customStyle="1" w:styleId="WW8Num1z4">
    <w:name w:val="WW8Num1z4"/>
    <w:rsid w:val="00C22E5D"/>
  </w:style>
  <w:style w:type="character" w:customStyle="1" w:styleId="WW8Num1z5">
    <w:name w:val="WW8Num1z5"/>
    <w:rsid w:val="00C22E5D"/>
  </w:style>
  <w:style w:type="character" w:customStyle="1" w:styleId="WW8Num1z6">
    <w:name w:val="WW8Num1z6"/>
    <w:rsid w:val="00C22E5D"/>
  </w:style>
  <w:style w:type="character" w:customStyle="1" w:styleId="WW8Num1z7">
    <w:name w:val="WW8Num1z7"/>
    <w:rsid w:val="00C22E5D"/>
  </w:style>
  <w:style w:type="character" w:customStyle="1" w:styleId="WW8Num1z8">
    <w:name w:val="WW8Num1z8"/>
    <w:rsid w:val="00C22E5D"/>
  </w:style>
  <w:style w:type="character" w:customStyle="1" w:styleId="40">
    <w:name w:val="Основной шрифт абзаца4"/>
    <w:rsid w:val="00C22E5D"/>
  </w:style>
  <w:style w:type="character" w:customStyle="1" w:styleId="30">
    <w:name w:val="Основной шрифт абзаца3"/>
    <w:rsid w:val="00C22E5D"/>
  </w:style>
  <w:style w:type="character" w:customStyle="1" w:styleId="WW8Num2z0">
    <w:name w:val="WW8Num2z0"/>
    <w:rsid w:val="00C22E5D"/>
    <w:rPr>
      <w:bCs/>
      <w:sz w:val="28"/>
      <w:szCs w:val="28"/>
    </w:rPr>
  </w:style>
  <w:style w:type="character" w:customStyle="1" w:styleId="WW8Num2z1">
    <w:name w:val="WW8Num2z1"/>
    <w:rsid w:val="00C22E5D"/>
  </w:style>
  <w:style w:type="character" w:customStyle="1" w:styleId="WW8Num2z2">
    <w:name w:val="WW8Num2z2"/>
    <w:rsid w:val="00C22E5D"/>
    <w:rPr>
      <w:b w:val="0"/>
      <w:bCs/>
      <w:sz w:val="28"/>
      <w:szCs w:val="28"/>
    </w:rPr>
  </w:style>
  <w:style w:type="character" w:customStyle="1" w:styleId="WW8Num2z3">
    <w:name w:val="WW8Num2z3"/>
    <w:rsid w:val="00C22E5D"/>
  </w:style>
  <w:style w:type="character" w:customStyle="1" w:styleId="WW8Num2z4">
    <w:name w:val="WW8Num2z4"/>
    <w:rsid w:val="00C22E5D"/>
  </w:style>
  <w:style w:type="character" w:customStyle="1" w:styleId="WW8Num2z5">
    <w:name w:val="WW8Num2z5"/>
    <w:rsid w:val="00C22E5D"/>
  </w:style>
  <w:style w:type="character" w:customStyle="1" w:styleId="WW8Num2z6">
    <w:name w:val="WW8Num2z6"/>
    <w:rsid w:val="00C22E5D"/>
  </w:style>
  <w:style w:type="character" w:customStyle="1" w:styleId="WW8Num2z7">
    <w:name w:val="WW8Num2z7"/>
    <w:rsid w:val="00C22E5D"/>
  </w:style>
  <w:style w:type="character" w:customStyle="1" w:styleId="WW8Num2z8">
    <w:name w:val="WW8Num2z8"/>
    <w:rsid w:val="00C22E5D"/>
  </w:style>
  <w:style w:type="character" w:customStyle="1" w:styleId="WW8Num3z0">
    <w:name w:val="WW8Num3z0"/>
    <w:rsid w:val="00C22E5D"/>
    <w:rPr>
      <w:sz w:val="28"/>
      <w:szCs w:val="28"/>
    </w:rPr>
  </w:style>
  <w:style w:type="character" w:customStyle="1" w:styleId="WW8Num3z1">
    <w:name w:val="WW8Num3z1"/>
    <w:rsid w:val="00C22E5D"/>
  </w:style>
  <w:style w:type="character" w:customStyle="1" w:styleId="WW8Num3z2">
    <w:name w:val="WW8Num3z2"/>
    <w:rsid w:val="00C22E5D"/>
    <w:rPr>
      <w:b w:val="0"/>
      <w:bCs/>
      <w:sz w:val="28"/>
      <w:szCs w:val="28"/>
    </w:rPr>
  </w:style>
  <w:style w:type="character" w:customStyle="1" w:styleId="WW8Num3z3">
    <w:name w:val="WW8Num3z3"/>
    <w:rsid w:val="00C22E5D"/>
  </w:style>
  <w:style w:type="character" w:customStyle="1" w:styleId="WW8Num3z4">
    <w:name w:val="WW8Num3z4"/>
    <w:rsid w:val="00C22E5D"/>
  </w:style>
  <w:style w:type="character" w:customStyle="1" w:styleId="WW8Num3z5">
    <w:name w:val="WW8Num3z5"/>
    <w:rsid w:val="00C22E5D"/>
  </w:style>
  <w:style w:type="character" w:customStyle="1" w:styleId="WW8Num3z6">
    <w:name w:val="WW8Num3z6"/>
    <w:rsid w:val="00C22E5D"/>
  </w:style>
  <w:style w:type="character" w:customStyle="1" w:styleId="WW8Num3z7">
    <w:name w:val="WW8Num3z7"/>
    <w:rsid w:val="00C22E5D"/>
  </w:style>
  <w:style w:type="character" w:customStyle="1" w:styleId="WW8Num3z8">
    <w:name w:val="WW8Num3z8"/>
    <w:rsid w:val="00C22E5D"/>
  </w:style>
  <w:style w:type="character" w:customStyle="1" w:styleId="Absatz-Standardschriftart">
    <w:name w:val="Absatz-Standardschriftart"/>
    <w:rsid w:val="00C22E5D"/>
  </w:style>
  <w:style w:type="character" w:customStyle="1" w:styleId="WW-Absatz-Standardschriftart">
    <w:name w:val="WW-Absatz-Standardschriftart"/>
    <w:rsid w:val="00C22E5D"/>
  </w:style>
  <w:style w:type="character" w:customStyle="1" w:styleId="WW-Absatz-Standardschriftart1">
    <w:name w:val="WW-Absatz-Standardschriftart1"/>
    <w:rsid w:val="00C22E5D"/>
  </w:style>
  <w:style w:type="character" w:customStyle="1" w:styleId="WW-Absatz-Standardschriftart11">
    <w:name w:val="WW-Absatz-Standardschriftart11"/>
    <w:rsid w:val="00C22E5D"/>
  </w:style>
  <w:style w:type="character" w:customStyle="1" w:styleId="WW-Absatz-Standardschriftart111">
    <w:name w:val="WW-Absatz-Standardschriftart111"/>
    <w:rsid w:val="00C22E5D"/>
  </w:style>
  <w:style w:type="character" w:customStyle="1" w:styleId="WW-Absatz-Standardschriftart1111">
    <w:name w:val="WW-Absatz-Standardschriftart1111"/>
    <w:rsid w:val="00C22E5D"/>
  </w:style>
  <w:style w:type="character" w:customStyle="1" w:styleId="WW-Absatz-Standardschriftart11111">
    <w:name w:val="WW-Absatz-Standardschriftart11111"/>
    <w:rsid w:val="00C22E5D"/>
  </w:style>
  <w:style w:type="character" w:customStyle="1" w:styleId="WW-Absatz-Standardschriftart111111">
    <w:name w:val="WW-Absatz-Standardschriftart111111"/>
    <w:rsid w:val="00C22E5D"/>
  </w:style>
  <w:style w:type="character" w:customStyle="1" w:styleId="WW-Absatz-Standardschriftart1111111">
    <w:name w:val="WW-Absatz-Standardschriftart1111111"/>
    <w:rsid w:val="00C22E5D"/>
  </w:style>
  <w:style w:type="character" w:customStyle="1" w:styleId="WW-Absatz-Standardschriftart11111111">
    <w:name w:val="WW-Absatz-Standardschriftart11111111"/>
    <w:rsid w:val="00C22E5D"/>
  </w:style>
  <w:style w:type="character" w:customStyle="1" w:styleId="WW-Absatz-Standardschriftart111111111">
    <w:name w:val="WW-Absatz-Standardschriftart111111111"/>
    <w:rsid w:val="00C22E5D"/>
  </w:style>
  <w:style w:type="character" w:customStyle="1" w:styleId="WW-Absatz-Standardschriftart1111111111">
    <w:name w:val="WW-Absatz-Standardschriftart1111111111"/>
    <w:rsid w:val="00C22E5D"/>
  </w:style>
  <w:style w:type="character" w:customStyle="1" w:styleId="WW-Absatz-Standardschriftart11111111111">
    <w:name w:val="WW-Absatz-Standardschriftart11111111111"/>
    <w:rsid w:val="00C22E5D"/>
  </w:style>
  <w:style w:type="character" w:customStyle="1" w:styleId="WW-Absatz-Standardschriftart111111111111">
    <w:name w:val="WW-Absatz-Standardschriftart111111111111"/>
    <w:rsid w:val="00C22E5D"/>
  </w:style>
  <w:style w:type="character" w:customStyle="1" w:styleId="WW-Absatz-Standardschriftart1111111111111">
    <w:name w:val="WW-Absatz-Standardschriftart1111111111111"/>
    <w:rsid w:val="00C22E5D"/>
  </w:style>
  <w:style w:type="character" w:customStyle="1" w:styleId="WW-Absatz-Standardschriftart11111111111111">
    <w:name w:val="WW-Absatz-Standardschriftart11111111111111"/>
    <w:rsid w:val="00C22E5D"/>
  </w:style>
  <w:style w:type="character" w:customStyle="1" w:styleId="WW-Absatz-Standardschriftart111111111111111">
    <w:name w:val="WW-Absatz-Standardschriftart111111111111111"/>
    <w:rsid w:val="00C22E5D"/>
  </w:style>
  <w:style w:type="character" w:customStyle="1" w:styleId="WW-Absatz-Standardschriftart1111111111111111">
    <w:name w:val="WW-Absatz-Standardschriftart1111111111111111"/>
    <w:rsid w:val="00C22E5D"/>
  </w:style>
  <w:style w:type="character" w:customStyle="1" w:styleId="21">
    <w:name w:val="Основной шрифт абзаца2"/>
    <w:rsid w:val="00C22E5D"/>
  </w:style>
  <w:style w:type="character" w:customStyle="1" w:styleId="WW-Absatz-Standardschriftart11111111111111111">
    <w:name w:val="WW-Absatz-Standardschriftart11111111111111111"/>
    <w:rsid w:val="00C22E5D"/>
  </w:style>
  <w:style w:type="character" w:customStyle="1" w:styleId="WW-Absatz-Standardschriftart111111111111111111">
    <w:name w:val="WW-Absatz-Standardschriftart111111111111111111"/>
    <w:rsid w:val="00C22E5D"/>
  </w:style>
  <w:style w:type="character" w:customStyle="1" w:styleId="WW-Absatz-Standardschriftart1111111111111111111">
    <w:name w:val="WW-Absatz-Standardschriftart1111111111111111111"/>
    <w:rsid w:val="00C22E5D"/>
  </w:style>
  <w:style w:type="character" w:customStyle="1" w:styleId="WW-Absatz-Standardschriftart11111111111111111111">
    <w:name w:val="WW-Absatz-Standardschriftart11111111111111111111"/>
    <w:rsid w:val="00C22E5D"/>
  </w:style>
  <w:style w:type="character" w:customStyle="1" w:styleId="WW-Absatz-Standardschriftart111111111111111111111">
    <w:name w:val="WW-Absatz-Standardschriftart111111111111111111111"/>
    <w:rsid w:val="00C22E5D"/>
  </w:style>
  <w:style w:type="character" w:customStyle="1" w:styleId="WW-Absatz-Standardschriftart1111111111111111111111">
    <w:name w:val="WW-Absatz-Standardschriftart1111111111111111111111"/>
    <w:rsid w:val="00C22E5D"/>
  </w:style>
  <w:style w:type="character" w:customStyle="1" w:styleId="WW8Num5z0">
    <w:name w:val="WW8Num5z0"/>
    <w:rsid w:val="00C22E5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22E5D"/>
    <w:rPr>
      <w:rFonts w:ascii="Courier New" w:hAnsi="Courier New" w:cs="Courier New"/>
    </w:rPr>
  </w:style>
  <w:style w:type="character" w:customStyle="1" w:styleId="WW8Num5z2">
    <w:name w:val="WW8Num5z2"/>
    <w:rsid w:val="00C22E5D"/>
    <w:rPr>
      <w:rFonts w:ascii="Wingdings" w:hAnsi="Wingdings" w:cs="Wingdings"/>
    </w:rPr>
  </w:style>
  <w:style w:type="character" w:customStyle="1" w:styleId="WW8Num5z3">
    <w:name w:val="WW8Num5z3"/>
    <w:rsid w:val="00C22E5D"/>
    <w:rPr>
      <w:rFonts w:ascii="Symbol" w:hAnsi="Symbol" w:cs="Symbol"/>
    </w:rPr>
  </w:style>
  <w:style w:type="character" w:customStyle="1" w:styleId="WW8Num8z0">
    <w:name w:val="WW8Num8z0"/>
    <w:rsid w:val="00C22E5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22E5D"/>
    <w:rPr>
      <w:rFonts w:ascii="Courier New" w:hAnsi="Courier New" w:cs="Courier New"/>
    </w:rPr>
  </w:style>
  <w:style w:type="character" w:customStyle="1" w:styleId="WW8Num8z2">
    <w:name w:val="WW8Num8z2"/>
    <w:rsid w:val="00C22E5D"/>
    <w:rPr>
      <w:rFonts w:ascii="Wingdings" w:hAnsi="Wingdings" w:cs="Wingdings"/>
    </w:rPr>
  </w:style>
  <w:style w:type="character" w:customStyle="1" w:styleId="WW8Num8z3">
    <w:name w:val="WW8Num8z3"/>
    <w:rsid w:val="00C22E5D"/>
    <w:rPr>
      <w:rFonts w:ascii="Symbol" w:hAnsi="Symbol" w:cs="Symbol"/>
    </w:rPr>
  </w:style>
  <w:style w:type="character" w:customStyle="1" w:styleId="12">
    <w:name w:val="Основной шрифт абзаца1"/>
    <w:rsid w:val="00C22E5D"/>
  </w:style>
  <w:style w:type="character" w:styleId="a4">
    <w:name w:val="Strong"/>
    <w:basedOn w:val="12"/>
    <w:qFormat/>
    <w:rsid w:val="00C22E5D"/>
    <w:rPr>
      <w:b/>
      <w:bCs/>
    </w:rPr>
  </w:style>
  <w:style w:type="character" w:customStyle="1" w:styleId="a5">
    <w:name w:val="Маркеры списка"/>
    <w:rsid w:val="00C22E5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22E5D"/>
  </w:style>
  <w:style w:type="character" w:styleId="a7">
    <w:name w:val="Hyperlink"/>
    <w:basedOn w:val="21"/>
    <w:rsid w:val="00C22E5D"/>
    <w:rPr>
      <w:color w:val="0000FF"/>
      <w:u w:val="single"/>
    </w:rPr>
  </w:style>
  <w:style w:type="character" w:styleId="a8">
    <w:name w:val="FollowedHyperlink"/>
    <w:basedOn w:val="21"/>
    <w:rsid w:val="00C22E5D"/>
    <w:rPr>
      <w:color w:val="800080"/>
      <w:u w:val="single"/>
    </w:rPr>
  </w:style>
  <w:style w:type="character" w:customStyle="1" w:styleId="a9">
    <w:name w:val="Текст концевой сноски Знак"/>
    <w:basedOn w:val="30"/>
    <w:rsid w:val="00C22E5D"/>
  </w:style>
  <w:style w:type="character" w:customStyle="1" w:styleId="aa">
    <w:name w:val="Символ концевой сноски"/>
    <w:basedOn w:val="30"/>
    <w:rsid w:val="00C22E5D"/>
    <w:rPr>
      <w:rFonts w:cs="Times New Roman"/>
      <w:vertAlign w:val="superscript"/>
    </w:rPr>
  </w:style>
  <w:style w:type="character" w:customStyle="1" w:styleId="ab">
    <w:name w:val="Верхний колонтитул Знак"/>
    <w:basedOn w:val="30"/>
    <w:rsid w:val="00C22E5D"/>
  </w:style>
  <w:style w:type="character" w:customStyle="1" w:styleId="ac">
    <w:name w:val="Текст сноски Знак"/>
    <w:basedOn w:val="30"/>
    <w:rsid w:val="00C22E5D"/>
  </w:style>
  <w:style w:type="character" w:customStyle="1" w:styleId="ad">
    <w:name w:val="Символ сноски"/>
    <w:basedOn w:val="30"/>
    <w:rsid w:val="00C22E5D"/>
    <w:rPr>
      <w:rFonts w:cs="Times New Roman"/>
      <w:vertAlign w:val="superscript"/>
    </w:rPr>
  </w:style>
  <w:style w:type="character" w:customStyle="1" w:styleId="ae">
    <w:name w:val="Нижний колонтитул Знак"/>
    <w:basedOn w:val="30"/>
    <w:rsid w:val="00C22E5D"/>
  </w:style>
  <w:style w:type="character" w:customStyle="1" w:styleId="13">
    <w:name w:val="Гиперссылка1"/>
    <w:rsid w:val="00C22E5D"/>
    <w:rPr>
      <w:color w:val="0000FF"/>
      <w:u w:val="single"/>
    </w:rPr>
  </w:style>
  <w:style w:type="character" w:styleId="af">
    <w:name w:val="Emphasis"/>
    <w:basedOn w:val="40"/>
    <w:qFormat/>
    <w:rsid w:val="00C22E5D"/>
    <w:rPr>
      <w:i/>
      <w:iCs/>
    </w:rPr>
  </w:style>
  <w:style w:type="character" w:customStyle="1" w:styleId="ListLabel1">
    <w:name w:val="ListLabel 1"/>
    <w:rsid w:val="00C22E5D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C22E5D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11">
    <w:name w:val="Заголовок1"/>
    <w:basedOn w:val="a"/>
    <w:next w:val="a0"/>
    <w:rsid w:val="00C22E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22E5D"/>
    <w:pPr>
      <w:jc w:val="both"/>
    </w:pPr>
    <w:rPr>
      <w:sz w:val="24"/>
      <w:szCs w:val="24"/>
    </w:rPr>
  </w:style>
  <w:style w:type="paragraph" w:styleId="af0">
    <w:name w:val="List"/>
    <w:basedOn w:val="a0"/>
    <w:rsid w:val="00C22E5D"/>
    <w:rPr>
      <w:rFonts w:ascii="Arial" w:hAnsi="Arial" w:cs="Mangal"/>
    </w:rPr>
  </w:style>
  <w:style w:type="paragraph" w:styleId="af1">
    <w:name w:val="caption"/>
    <w:basedOn w:val="a"/>
    <w:qFormat/>
    <w:rsid w:val="00C22E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C22E5D"/>
    <w:pPr>
      <w:suppressLineNumbers/>
    </w:pPr>
    <w:rPr>
      <w:rFonts w:cs="Mangal"/>
    </w:rPr>
  </w:style>
  <w:style w:type="paragraph" w:customStyle="1" w:styleId="22">
    <w:name w:val="Название объекта2"/>
    <w:basedOn w:val="11"/>
    <w:next w:val="af2"/>
    <w:rsid w:val="00C22E5D"/>
  </w:style>
  <w:style w:type="paragraph" w:customStyle="1" w:styleId="31">
    <w:name w:val="Указатель3"/>
    <w:basedOn w:val="a"/>
    <w:rsid w:val="00C22E5D"/>
    <w:pPr>
      <w:suppressLineNumbers/>
    </w:pPr>
  </w:style>
  <w:style w:type="paragraph" w:customStyle="1" w:styleId="23">
    <w:name w:val="Название2"/>
    <w:basedOn w:val="a"/>
    <w:rsid w:val="00C22E5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C22E5D"/>
    <w:pPr>
      <w:suppressLineNumbers/>
    </w:pPr>
    <w:rPr>
      <w:rFonts w:ascii="Arial" w:hAnsi="Arial" w:cs="Mangal"/>
    </w:rPr>
  </w:style>
  <w:style w:type="paragraph" w:styleId="af2">
    <w:name w:val="Subtitle"/>
    <w:basedOn w:val="11"/>
    <w:next w:val="a0"/>
    <w:qFormat/>
    <w:rsid w:val="00C22E5D"/>
    <w:pPr>
      <w:jc w:val="center"/>
    </w:pPr>
    <w:rPr>
      <w:i/>
      <w:iCs/>
    </w:rPr>
  </w:style>
  <w:style w:type="paragraph" w:customStyle="1" w:styleId="14">
    <w:name w:val="Название1"/>
    <w:basedOn w:val="a"/>
    <w:rsid w:val="00C22E5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C22E5D"/>
    <w:pPr>
      <w:suppressLineNumbers/>
    </w:pPr>
    <w:rPr>
      <w:rFonts w:ascii="Arial" w:hAnsi="Arial" w:cs="Mangal"/>
    </w:rPr>
  </w:style>
  <w:style w:type="paragraph" w:customStyle="1" w:styleId="LO-Normal3">
    <w:name w:val="LO-Normal3"/>
    <w:rsid w:val="00C22E5D"/>
    <w:pPr>
      <w:suppressAutoHyphens/>
    </w:pPr>
    <w:rPr>
      <w:rFonts w:eastAsia="Arial"/>
      <w:lang w:eastAsia="zh-CN"/>
    </w:rPr>
  </w:style>
  <w:style w:type="paragraph" w:customStyle="1" w:styleId="16">
    <w:name w:val="Название объекта1"/>
    <w:basedOn w:val="a"/>
    <w:next w:val="a"/>
    <w:rsid w:val="00C22E5D"/>
    <w:pPr>
      <w:spacing w:before="240" w:after="360"/>
      <w:jc w:val="center"/>
    </w:pPr>
    <w:rPr>
      <w:b/>
      <w:color w:val="0000FF"/>
      <w:sz w:val="36"/>
    </w:rPr>
  </w:style>
  <w:style w:type="paragraph" w:styleId="af3">
    <w:name w:val="Body Text Indent"/>
    <w:basedOn w:val="a"/>
    <w:rsid w:val="00C22E5D"/>
    <w:pPr>
      <w:ind w:firstLine="720"/>
      <w:jc w:val="both"/>
    </w:pPr>
    <w:rPr>
      <w:b/>
      <w:sz w:val="28"/>
    </w:rPr>
  </w:style>
  <w:style w:type="paragraph" w:customStyle="1" w:styleId="af4">
    <w:name w:val="Колонтитул"/>
    <w:basedOn w:val="a"/>
    <w:rsid w:val="00C22E5D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rsid w:val="00C22E5D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rsid w:val="00C22E5D"/>
    <w:pPr>
      <w:suppressLineNumbers/>
    </w:pPr>
  </w:style>
  <w:style w:type="paragraph" w:customStyle="1" w:styleId="af7">
    <w:name w:val="Заголовок таблицы"/>
    <w:basedOn w:val="af6"/>
    <w:rsid w:val="00C22E5D"/>
    <w:pPr>
      <w:jc w:val="center"/>
    </w:pPr>
    <w:rPr>
      <w:b/>
      <w:bCs/>
    </w:rPr>
  </w:style>
  <w:style w:type="paragraph" w:customStyle="1" w:styleId="ConsPlusNormal">
    <w:name w:val="ConsPlusNormal"/>
    <w:rsid w:val="00C22E5D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C22E5D"/>
    <w:pPr>
      <w:suppressAutoHyphens w:val="0"/>
      <w:spacing w:before="100" w:after="100"/>
    </w:pPr>
    <w:rPr>
      <w:sz w:val="24"/>
      <w:szCs w:val="24"/>
    </w:rPr>
  </w:style>
  <w:style w:type="paragraph" w:styleId="af8">
    <w:name w:val="endnote text"/>
    <w:basedOn w:val="a"/>
    <w:rsid w:val="00C22E5D"/>
    <w:pPr>
      <w:suppressAutoHyphens w:val="0"/>
    </w:pPr>
  </w:style>
  <w:style w:type="paragraph" w:styleId="af9">
    <w:name w:val="footnote text"/>
    <w:basedOn w:val="a"/>
    <w:rsid w:val="00C22E5D"/>
    <w:pPr>
      <w:suppressAutoHyphens w:val="0"/>
      <w:autoSpaceDE w:val="0"/>
    </w:pPr>
  </w:style>
  <w:style w:type="paragraph" w:styleId="afa">
    <w:name w:val="footer"/>
    <w:basedOn w:val="a"/>
    <w:rsid w:val="00C22E5D"/>
    <w:pPr>
      <w:tabs>
        <w:tab w:val="center" w:pos="4677"/>
        <w:tab w:val="right" w:pos="9355"/>
      </w:tabs>
    </w:pPr>
  </w:style>
  <w:style w:type="paragraph" w:customStyle="1" w:styleId="LO-Normal1">
    <w:name w:val="LO-Normal1"/>
    <w:rsid w:val="00C22E5D"/>
    <w:pPr>
      <w:suppressAutoHyphens/>
    </w:pPr>
    <w:rPr>
      <w:lang w:eastAsia="zh-CN"/>
    </w:rPr>
  </w:style>
  <w:style w:type="paragraph" w:customStyle="1" w:styleId="210">
    <w:name w:val="Основной текст с отступом 21"/>
    <w:basedOn w:val="a"/>
    <w:rsid w:val="00C22E5D"/>
    <w:pPr>
      <w:ind w:left="180"/>
      <w:jc w:val="center"/>
    </w:pPr>
    <w:rPr>
      <w:b/>
      <w:bCs/>
      <w:sz w:val="32"/>
    </w:rPr>
  </w:style>
  <w:style w:type="paragraph" w:customStyle="1" w:styleId="LO-Normal">
    <w:name w:val="LO-Normal"/>
    <w:rsid w:val="00C22E5D"/>
    <w:pPr>
      <w:suppressAutoHyphens/>
    </w:pPr>
    <w:rPr>
      <w:lang w:eastAsia="zh-CN"/>
    </w:rPr>
  </w:style>
  <w:style w:type="paragraph" w:customStyle="1" w:styleId="afb">
    <w:name w:val="Содержимое врезки"/>
    <w:basedOn w:val="a"/>
    <w:rsid w:val="00C22E5D"/>
  </w:style>
  <w:style w:type="paragraph" w:customStyle="1" w:styleId="17">
    <w:name w:val="Обычный (веб)1"/>
    <w:basedOn w:val="a"/>
    <w:rsid w:val="00C22E5D"/>
    <w:pPr>
      <w:spacing w:before="280" w:after="280"/>
    </w:pPr>
  </w:style>
  <w:style w:type="character" w:customStyle="1" w:styleId="10">
    <w:name w:val="Заголовок 1 Знак"/>
    <w:link w:val="1"/>
    <w:rsid w:val="00BA3D05"/>
    <w:rPr>
      <w:sz w:val="28"/>
      <w:lang w:eastAsia="zh-CN"/>
    </w:rPr>
  </w:style>
  <w:style w:type="character" w:customStyle="1" w:styleId="20">
    <w:name w:val="Заголовок 2 Знак"/>
    <w:link w:val="2"/>
    <w:rsid w:val="00BA3D05"/>
    <w:rPr>
      <w:sz w:val="28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E71C4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E71C4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1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b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  <w:bCs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  <w:rPr>
      <w:b w:val="0"/>
      <w:bCs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1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4">
    <w:name w:val="Strong"/>
    <w:basedOn w:val="12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styleId="a7">
    <w:name w:val="Hyperlink"/>
    <w:basedOn w:val="21"/>
    <w:rPr>
      <w:color w:val="0000FF"/>
      <w:u w:val="single"/>
    </w:rPr>
  </w:style>
  <w:style w:type="character" w:styleId="a8">
    <w:name w:val="FollowedHyperlink"/>
    <w:basedOn w:val="21"/>
    <w:rPr>
      <w:color w:val="800080"/>
      <w:u w:val="single"/>
    </w:rPr>
  </w:style>
  <w:style w:type="character" w:customStyle="1" w:styleId="a9">
    <w:name w:val="Текст концевой сноски Знак"/>
    <w:basedOn w:val="30"/>
  </w:style>
  <w:style w:type="character" w:customStyle="1" w:styleId="aa">
    <w:name w:val="Символ концевой сноски"/>
    <w:basedOn w:val="30"/>
    <w:rPr>
      <w:rFonts w:cs="Times New Roman"/>
      <w:vertAlign w:val="superscript"/>
    </w:rPr>
  </w:style>
  <w:style w:type="character" w:customStyle="1" w:styleId="ab">
    <w:name w:val="Верхний колонтитул Знак"/>
    <w:basedOn w:val="30"/>
  </w:style>
  <w:style w:type="character" w:customStyle="1" w:styleId="ac">
    <w:name w:val="Текст сноски Знак"/>
    <w:basedOn w:val="30"/>
  </w:style>
  <w:style w:type="character" w:customStyle="1" w:styleId="ad">
    <w:name w:val="Символ сноски"/>
    <w:basedOn w:val="30"/>
    <w:rPr>
      <w:rFonts w:cs="Times New Roman"/>
      <w:vertAlign w:val="superscript"/>
    </w:rPr>
  </w:style>
  <w:style w:type="character" w:customStyle="1" w:styleId="ae">
    <w:name w:val="Нижний колонтитул Знак"/>
    <w:basedOn w:val="30"/>
  </w:style>
  <w:style w:type="character" w:customStyle="1" w:styleId="13">
    <w:name w:val="Гиперссылка1"/>
    <w:rPr>
      <w:color w:val="0000FF"/>
      <w:u w:val="single"/>
    </w:rPr>
  </w:style>
  <w:style w:type="character" w:styleId="af">
    <w:name w:val="Emphasis"/>
    <w:basedOn w:val="40"/>
    <w:qFormat/>
    <w:rPr>
      <w:i/>
      <w:i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4"/>
      <w:szCs w:val="24"/>
    </w:rPr>
  </w:style>
  <w:style w:type="paragraph" w:styleId="af0">
    <w:name w:val="List"/>
    <w:basedOn w:val="a0"/>
    <w:rPr>
      <w:rFonts w:ascii="Arial" w:hAnsi="Arial"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11"/>
    <w:next w:val="af2"/>
  </w:style>
  <w:style w:type="paragraph" w:customStyle="1" w:styleId="31">
    <w:name w:val="Указатель3"/>
    <w:basedOn w:val="a"/>
    <w:pPr>
      <w:suppressLineNumbers/>
    </w:p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styleId="af2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LO-Normal3">
    <w:name w:val="LO-Normal3"/>
    <w:pPr>
      <w:suppressAutoHyphens/>
    </w:pPr>
    <w:rPr>
      <w:rFonts w:eastAsia="Arial"/>
      <w:lang w:eastAsia="zh-CN"/>
    </w:rPr>
  </w:style>
  <w:style w:type="paragraph" w:customStyle="1" w:styleId="16">
    <w:name w:val="Название объекта1"/>
    <w:basedOn w:val="a"/>
    <w:next w:val="a"/>
    <w:pPr>
      <w:spacing w:before="240" w:after="360"/>
      <w:jc w:val="center"/>
    </w:pPr>
    <w:rPr>
      <w:b/>
      <w:color w:val="0000FF"/>
      <w:sz w:val="36"/>
    </w:rPr>
  </w:style>
  <w:style w:type="paragraph" w:styleId="af3">
    <w:name w:val="Body Text Indent"/>
    <w:basedOn w:val="a"/>
    <w:pPr>
      <w:ind w:firstLine="720"/>
      <w:jc w:val="both"/>
    </w:pPr>
    <w:rPr>
      <w:b/>
      <w:sz w:val="28"/>
    </w:rPr>
  </w:style>
  <w:style w:type="paragraph" w:customStyle="1" w:styleId="af4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pPr>
      <w:suppressAutoHyphens w:val="0"/>
      <w:spacing w:before="100" w:after="100"/>
    </w:pPr>
    <w:rPr>
      <w:sz w:val="24"/>
      <w:szCs w:val="24"/>
    </w:rPr>
  </w:style>
  <w:style w:type="paragraph" w:styleId="af8">
    <w:name w:val="endnote text"/>
    <w:basedOn w:val="a"/>
    <w:pPr>
      <w:suppressAutoHyphens w:val="0"/>
    </w:pPr>
  </w:style>
  <w:style w:type="paragraph" w:styleId="af9">
    <w:name w:val="footnote text"/>
    <w:basedOn w:val="a"/>
    <w:pPr>
      <w:suppressAutoHyphens w:val="0"/>
      <w:autoSpaceDE w:val="0"/>
    </w:pPr>
  </w:style>
  <w:style w:type="paragraph" w:styleId="afa">
    <w:name w:val="footer"/>
    <w:basedOn w:val="a"/>
    <w:pPr>
      <w:tabs>
        <w:tab w:val="center" w:pos="4677"/>
        <w:tab w:val="right" w:pos="9355"/>
      </w:tabs>
    </w:pPr>
  </w:style>
  <w:style w:type="paragraph" w:customStyle="1" w:styleId="LO-Normal1">
    <w:name w:val="LO-Normal1"/>
    <w:pPr>
      <w:suppressAutoHyphens/>
    </w:pPr>
    <w:rPr>
      <w:lang w:eastAsia="zh-CN"/>
    </w:rPr>
  </w:style>
  <w:style w:type="paragraph" w:customStyle="1" w:styleId="210">
    <w:name w:val="Основной текст с отступом 21"/>
    <w:basedOn w:val="a"/>
    <w:pPr>
      <w:ind w:left="180"/>
      <w:jc w:val="center"/>
    </w:pPr>
    <w:rPr>
      <w:b/>
      <w:bCs/>
      <w:sz w:val="32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afb">
    <w:name w:val="Содержимое врезки"/>
    <w:basedOn w:val="a"/>
  </w:style>
  <w:style w:type="paragraph" w:customStyle="1" w:styleId="17">
    <w:name w:val="Обычный (веб)1"/>
    <w:basedOn w:val="a"/>
    <w:pPr>
      <w:spacing w:before="280" w:after="280"/>
    </w:pPr>
  </w:style>
  <w:style w:type="character" w:customStyle="1" w:styleId="10">
    <w:name w:val="Заголовок 1 Знак"/>
    <w:link w:val="1"/>
    <w:rsid w:val="00BA3D05"/>
    <w:rPr>
      <w:sz w:val="28"/>
      <w:lang w:eastAsia="zh-CN"/>
    </w:rPr>
  </w:style>
  <w:style w:type="character" w:customStyle="1" w:styleId="20">
    <w:name w:val="Заголовок 2 Знак"/>
    <w:link w:val="2"/>
    <w:rsid w:val="00BA3D05"/>
    <w:rPr>
      <w:sz w:val="28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E71C4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E71C4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420208749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vt:lpstr>
    </vt:vector>
  </TitlesOfParts>
  <Company/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dc:title>
  <dc:creator>123</dc:creator>
  <cp:lastModifiedBy>Пользователь</cp:lastModifiedBy>
  <cp:revision>2</cp:revision>
  <cp:lastPrinted>2022-02-01T10:37:00Z</cp:lastPrinted>
  <dcterms:created xsi:type="dcterms:W3CDTF">2022-02-03T07:56:00Z</dcterms:created>
  <dcterms:modified xsi:type="dcterms:W3CDTF">2022-02-03T07:56:00Z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