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AA" w:rsidRDefault="00B93FA0" w:rsidP="00B9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DDB5A0" wp14:editId="6116912E">
            <wp:extent cx="1990725" cy="704850"/>
            <wp:effectExtent l="0" t="0" r="9525" b="0"/>
            <wp:docPr id="3" name="Рисунок 3" descr="C:\Users\E.Kudryashova\AppData\Local\Microsoft\Windows\INetCache\Content.Word\Лого основное 2 Владимир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E.Kudryashova\AppData\Local\Microsoft\Windows\INetCache\Content.Word\Лого основное 2 Владими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0" w:rsidRDefault="00B93FA0" w:rsidP="00A10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A0" w:rsidRDefault="00B93FA0" w:rsidP="00B93FA0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:rsidR="00B93FA0" w:rsidRDefault="00B93FA0" w:rsidP="00B93FA0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B93FA0" w:rsidRDefault="00B93FA0" w:rsidP="00B93FA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:rsidR="00B93FA0" w:rsidRDefault="00B93FA0" w:rsidP="00B93FA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изменении кадастровой стоимости земельных участков</w:t>
      </w:r>
    </w:p>
    <w:p w:rsidR="00B93FA0" w:rsidRDefault="00B93FA0" w:rsidP="00A10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F49" w:rsidRDefault="008E38AA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684F49">
        <w:rPr>
          <w:rFonts w:ascii="Times New Roman" w:hAnsi="Times New Roman" w:cs="Times New Roman"/>
          <w:sz w:val="28"/>
          <w:szCs w:val="28"/>
        </w:rPr>
        <w:t>стоимость</w:t>
      </w:r>
      <w:r w:rsidR="00AC0C9C">
        <w:rPr>
          <w:rFonts w:ascii="Times New Roman" w:hAnsi="Times New Roman" w:cs="Times New Roman"/>
          <w:sz w:val="28"/>
          <w:szCs w:val="28"/>
        </w:rPr>
        <w:t xml:space="preserve"> -</w:t>
      </w:r>
      <w:r w:rsidRPr="00684F49">
        <w:rPr>
          <w:rFonts w:ascii="Times New Roman" w:hAnsi="Times New Roman" w:cs="Times New Roman"/>
          <w:sz w:val="28"/>
          <w:szCs w:val="28"/>
        </w:rPr>
        <w:t xml:space="preserve"> </w:t>
      </w:r>
      <w:r w:rsidR="00684F49">
        <w:rPr>
          <w:rFonts w:ascii="Times New Roman" w:hAnsi="Times New Roman" w:cs="Times New Roman"/>
          <w:sz w:val="28"/>
          <w:szCs w:val="28"/>
        </w:rPr>
        <w:t>неотъемлемая часть характеристик</w:t>
      </w:r>
      <w:r w:rsidRPr="00684F49">
        <w:rPr>
          <w:rFonts w:ascii="Times New Roman" w:hAnsi="Times New Roman" w:cs="Times New Roman"/>
          <w:sz w:val="28"/>
          <w:szCs w:val="28"/>
        </w:rPr>
        <w:t xml:space="preserve"> объекта недвижимости (квартиры, дома, земельного участка). </w:t>
      </w:r>
    </w:p>
    <w:p w:rsidR="00580A51" w:rsidRPr="00684F49" w:rsidRDefault="00580A51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49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Кадастровая стоимость используется для расчета имущественных нало</w:t>
      </w:r>
      <w:r w:rsidR="000E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гов, определения </w:t>
      </w:r>
      <w:r w:rsidR="00A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размера </w:t>
      </w:r>
      <w:r w:rsidR="000E5078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r w:rsidR="00AC0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ударственной </w:t>
      </w:r>
      <w:r w:rsidR="000E5078">
        <w:rPr>
          <w:rFonts w:ascii="Times New Roman" w:hAnsi="Times New Roman" w:cs="Times New Roman"/>
          <w:sz w:val="28"/>
          <w:szCs w:val="28"/>
          <w:shd w:val="clear" w:color="auto" w:fill="FFFFFF"/>
        </w:rPr>
        <w:t>пошлины, например</w:t>
      </w:r>
      <w:r w:rsidR="00AC0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4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0E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49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8E38AA" w:rsidRPr="00580A51" w:rsidRDefault="008E38AA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49">
        <w:rPr>
          <w:rFonts w:ascii="Times New Roman" w:hAnsi="Times New Roman" w:cs="Times New Roman"/>
          <w:sz w:val="28"/>
          <w:szCs w:val="28"/>
        </w:rPr>
        <w:t xml:space="preserve">Кадастровая стоимость определяется на основе рыночной и иной информации, касающейся экономических характеристик объекта недвижимости. Например, при ее расчете, помимо конкретных характеристик объекта, могут учитываться статус </w:t>
      </w:r>
      <w:r w:rsidRPr="00580A51">
        <w:rPr>
          <w:rFonts w:ascii="Times New Roman" w:hAnsi="Times New Roman" w:cs="Times New Roman"/>
          <w:sz w:val="28"/>
          <w:szCs w:val="28"/>
        </w:rPr>
        <w:t xml:space="preserve">населенного пункта (город, поселок, деревня), престижность района, в котором находится недвижимость, наличие развитой транспортной инфраструктуры и пр. </w:t>
      </w:r>
    </w:p>
    <w:p w:rsidR="008E38AA" w:rsidRDefault="000E5078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1</w:t>
      </w:r>
      <w:r w:rsidR="008E38AA">
        <w:rPr>
          <w:rFonts w:ascii="Times New Roman" w:hAnsi="Times New Roman" w:cs="Times New Roman"/>
          <w:sz w:val="28"/>
          <w:szCs w:val="28"/>
        </w:rPr>
        <w:t xml:space="preserve"> января 2023 года на территории Владимирской области действует новая кадастровая стоимость у всех земельных участков, сведения о которых имеются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(ЕГРН)», - отмечает главный специалист-эксперт отдела землеустройства, мониторинга земель и кадастровой оценки недвижимости Елена Васильевна Потапова</w:t>
      </w:r>
      <w:r w:rsidR="008E38AA">
        <w:rPr>
          <w:rFonts w:ascii="Times New Roman" w:hAnsi="Times New Roman" w:cs="Times New Roman"/>
          <w:sz w:val="28"/>
          <w:szCs w:val="28"/>
        </w:rPr>
        <w:t>.</w:t>
      </w:r>
    </w:p>
    <w:p w:rsidR="00A104D0" w:rsidRDefault="00A104D0" w:rsidP="00A83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4D0">
        <w:rPr>
          <w:rFonts w:ascii="Times New Roman" w:eastAsia="Calibri" w:hAnsi="Times New Roman" w:cs="Times New Roman"/>
          <w:sz w:val="28"/>
          <w:szCs w:val="28"/>
        </w:rPr>
        <w:t xml:space="preserve">По вопросам определения кадастровой стоимости, исправления ошибок, допущенных при определении кадастровой стоимости, необходимо своевременно обращаться в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</w:t>
      </w:r>
      <w:r w:rsidRPr="00A104D0">
        <w:rPr>
          <w:rFonts w:ascii="Times New Roman" w:eastAsia="Calibri" w:hAnsi="Times New Roman" w:cs="Times New Roman"/>
          <w:sz w:val="28"/>
          <w:szCs w:val="28"/>
        </w:rPr>
        <w:t xml:space="preserve"> Владимирской области «Центр государственной кадастровой оценки Владимирской области», по адресу: </w:t>
      </w:r>
      <w:r w:rsidRPr="00A104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600017, г. Владимир,</w:t>
      </w:r>
      <w:r w:rsidR="000E50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ул. Луначарского, д. 3, сайт: </w:t>
      </w:r>
      <w:hyperlink r:id="rId6" w:history="1">
        <w:r w:rsidRPr="00A104D0">
          <w:rPr>
            <w:rFonts w:ascii="Times New Roman" w:eastAsia="Calibri" w:hAnsi="Times New Roman" w:cs="Times New Roman"/>
            <w:sz w:val="28"/>
            <w:szCs w:val="28"/>
          </w:rPr>
          <w:t>https://gkovo.ru</w:t>
        </w:r>
      </w:hyperlink>
      <w:r w:rsidRPr="00A104D0">
        <w:rPr>
          <w:rFonts w:ascii="Times New Roman" w:eastAsia="Calibri" w:hAnsi="Times New Roman" w:cs="Times New Roman"/>
          <w:sz w:val="28"/>
          <w:szCs w:val="28"/>
        </w:rPr>
        <w:t xml:space="preserve">, телефон </w:t>
      </w:r>
      <w:r>
        <w:rPr>
          <w:rFonts w:ascii="Times New Roman" w:eastAsia="Calibri" w:hAnsi="Times New Roman" w:cs="Times New Roman"/>
          <w:sz w:val="28"/>
          <w:szCs w:val="28"/>
        </w:rPr>
        <w:t>47-04-11</w:t>
      </w:r>
      <w:r w:rsidRPr="00A104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FA0" w:rsidRDefault="003766F7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3FA0">
        <w:rPr>
          <w:rFonts w:ascii="Times New Roman" w:hAnsi="Times New Roman" w:cs="Times New Roman"/>
          <w:sz w:val="28"/>
          <w:szCs w:val="28"/>
        </w:rPr>
        <w:t xml:space="preserve"> текущем 2023 году в соответствии с постановлением </w:t>
      </w:r>
      <w:r w:rsidR="000E5078">
        <w:rPr>
          <w:rFonts w:ascii="Times New Roman" w:hAnsi="Times New Roman" w:cs="Times New Roman"/>
          <w:sz w:val="28"/>
          <w:szCs w:val="28"/>
        </w:rPr>
        <w:t>Министерства</w:t>
      </w:r>
      <w:r w:rsidR="00B93FA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Владимирской области от 24.06.2022 № 32 проведена актуализация кадастровой стоимости всех учтенных в Е</w:t>
      </w:r>
      <w:r w:rsidR="000E5078">
        <w:rPr>
          <w:rFonts w:ascii="Times New Roman" w:hAnsi="Times New Roman" w:cs="Times New Roman"/>
          <w:sz w:val="28"/>
          <w:szCs w:val="28"/>
        </w:rPr>
        <w:t xml:space="preserve">ГРН </w:t>
      </w:r>
      <w:r w:rsidR="00B93FA0">
        <w:rPr>
          <w:rFonts w:ascii="Times New Roman" w:hAnsi="Times New Roman" w:cs="Times New Roman"/>
          <w:sz w:val="28"/>
          <w:szCs w:val="28"/>
        </w:rPr>
        <w:t>объектов капитального строительства (зданий, помещений, сооружений, объектов незавершенного строительства, машино-мест), утверждение результатов которой ожидается до 01 декабря 2023 года.</w:t>
      </w:r>
    </w:p>
    <w:p w:rsidR="00A104D0" w:rsidRDefault="00AC0C9C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A104D0">
        <w:rPr>
          <w:rFonts w:ascii="Times New Roman" w:hAnsi="Times New Roman" w:cs="Times New Roman"/>
          <w:sz w:val="28"/>
          <w:szCs w:val="28"/>
        </w:rPr>
        <w:t xml:space="preserve"> кадастровую стоимость конкретно</w:t>
      </w:r>
      <w:r w:rsidR="00B93FA0">
        <w:rPr>
          <w:rFonts w:ascii="Times New Roman" w:hAnsi="Times New Roman" w:cs="Times New Roman"/>
          <w:sz w:val="28"/>
          <w:szCs w:val="28"/>
        </w:rPr>
        <w:t>го объекта</w:t>
      </w:r>
      <w:r w:rsidR="00A104D0">
        <w:rPr>
          <w:rFonts w:ascii="Times New Roman" w:hAnsi="Times New Roman" w:cs="Times New Roman"/>
          <w:sz w:val="28"/>
          <w:szCs w:val="28"/>
        </w:rPr>
        <w:t xml:space="preserve"> можно онлайн при</w:t>
      </w:r>
      <w:r w:rsidR="000E5078">
        <w:rPr>
          <w:rFonts w:ascii="Times New Roman" w:hAnsi="Times New Roman" w:cs="Times New Roman"/>
          <w:sz w:val="28"/>
          <w:szCs w:val="28"/>
        </w:rPr>
        <w:t xml:space="preserve"> помощи специальных сервисов:</w:t>
      </w:r>
    </w:p>
    <w:p w:rsidR="00A104D0" w:rsidRDefault="00A104D0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«Публичная кадастровая карта»</w:t>
      </w:r>
      <w:r w:rsidR="000E50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https://pkk.rosreestr.ru. </w:t>
      </w:r>
      <w:r w:rsidR="00AC0C9C">
        <w:rPr>
          <w:rFonts w:ascii="Times New Roman" w:hAnsi="Times New Roman" w:cs="Times New Roman"/>
          <w:sz w:val="28"/>
          <w:szCs w:val="28"/>
        </w:rPr>
        <w:t>(в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C0C9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AC0C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капитальных строений (зданий,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сооружений)</w:t>
      </w:r>
      <w:r w:rsidR="00AC0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C9C">
        <w:rPr>
          <w:rFonts w:ascii="Times New Roman" w:hAnsi="Times New Roman" w:cs="Times New Roman"/>
          <w:sz w:val="28"/>
          <w:szCs w:val="28"/>
        </w:rPr>
        <w:t>Для  этого и</w:t>
      </w:r>
      <w:r>
        <w:rPr>
          <w:rFonts w:ascii="Times New Roman" w:hAnsi="Times New Roman" w:cs="Times New Roman"/>
          <w:sz w:val="28"/>
          <w:szCs w:val="28"/>
        </w:rPr>
        <w:t>нтересующий вас объект нужно найти на интерактивной карте;</w:t>
      </w:r>
    </w:p>
    <w:p w:rsidR="00A104D0" w:rsidRDefault="00A104D0" w:rsidP="00A83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«Получение сведений из Фонда данных государственной кадастровой оценки»: https://rosreestr.gov.ru/ -&gt; Услуги и сервисы -&gt; Сервисы -&gt; Фонд данных государственной кадастровой оценки. </w:t>
      </w:r>
      <w:r w:rsidR="009B4549">
        <w:rPr>
          <w:rFonts w:ascii="Times New Roman" w:hAnsi="Times New Roman" w:cs="Times New Roman"/>
          <w:sz w:val="28"/>
          <w:szCs w:val="28"/>
        </w:rPr>
        <w:t>С использованием этого сервиса</w:t>
      </w:r>
      <w:r>
        <w:rPr>
          <w:rFonts w:ascii="Times New Roman" w:hAnsi="Times New Roman" w:cs="Times New Roman"/>
          <w:sz w:val="28"/>
          <w:szCs w:val="28"/>
        </w:rPr>
        <w:t xml:space="preserve"> можно выяснить стоимость не только земельного участка или дома, но и помещений (в частности, квартиры). Для этого необходимо знать кадастровый номер интересующей вас недвижимости.</w:t>
      </w:r>
    </w:p>
    <w:p w:rsidR="000E5078" w:rsidRDefault="0007474F" w:rsidP="00A83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74F"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лица </w:t>
      </w:r>
      <w:r w:rsidR="003004F1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7474F">
        <w:rPr>
          <w:rFonts w:ascii="Times New Roman" w:eastAsia="Calibri" w:hAnsi="Times New Roman" w:cs="Times New Roman"/>
          <w:sz w:val="28"/>
          <w:szCs w:val="28"/>
        </w:rPr>
        <w:t xml:space="preserve">могут получить информацию по кадастровой стоимости объектов недвижимости на сайте «Центра государственной кадастровой оценки Владимирской области» в разделе «Найти свой объект». </w:t>
      </w:r>
    </w:p>
    <w:p w:rsidR="0007474F" w:rsidRPr="003766F7" w:rsidRDefault="003004F1" w:rsidP="00A83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07474F" w:rsidRPr="0007474F">
        <w:rPr>
          <w:rFonts w:ascii="Times New Roman" w:eastAsia="Calibri" w:hAnsi="Times New Roman" w:cs="Times New Roman"/>
          <w:sz w:val="28"/>
          <w:szCs w:val="28"/>
        </w:rPr>
        <w:t>Для этого необходимо ввести</w:t>
      </w:r>
      <w:r w:rsidR="0007474F" w:rsidRPr="0007474F">
        <w:rPr>
          <w:rFonts w:ascii="Arial" w:eastAsia="Calibri" w:hAnsi="Arial" w:cs="Arial"/>
          <w:color w:val="252525"/>
          <w:shd w:val="clear" w:color="auto" w:fill="FFFFFF"/>
        </w:rPr>
        <w:t xml:space="preserve"> </w:t>
      </w:r>
      <w:r w:rsidR="0007474F" w:rsidRPr="0007474F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номер, нажать клавишу «Поиск», после чего в табличном виде отобразится вся актуальная на текущий момент информация об </w:t>
      </w:r>
      <w:r w:rsidR="0007474F" w:rsidRPr="003766F7">
        <w:rPr>
          <w:rFonts w:ascii="Times New Roman" w:eastAsia="Calibri" w:hAnsi="Times New Roman" w:cs="Times New Roman"/>
          <w:sz w:val="28"/>
          <w:szCs w:val="28"/>
        </w:rPr>
        <w:t>объекте недвижимости», - отмечает начальник отдела государственной кадастровой оценки ГБУ Владимирской области «Центр государственной кадастровой оценки Владимирской области» Петрова Юлия Михайловна.</w:t>
      </w:r>
    </w:p>
    <w:p w:rsidR="00B93FA0" w:rsidRPr="003766F7" w:rsidRDefault="00B93FA0" w:rsidP="00A83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6F7">
        <w:rPr>
          <w:rFonts w:ascii="Times New Roman" w:eastAsia="Calibri" w:hAnsi="Times New Roman" w:cs="Times New Roman"/>
          <w:sz w:val="28"/>
          <w:szCs w:val="28"/>
        </w:rPr>
        <w:t xml:space="preserve">Изменить утвержденные результаты государственной кадастровой оценки можно путем установления рыночной стоимости объектов недвижимости, для чего необходимо подать заявление в комиссию по рассмотрению споров о результатах определения кадастровой стоимости </w:t>
      </w:r>
      <w:r w:rsidR="000C6E39" w:rsidRPr="003766F7">
        <w:rPr>
          <w:rFonts w:ascii="Times New Roman" w:eastAsia="Calibri" w:hAnsi="Times New Roman" w:cs="Times New Roman"/>
          <w:sz w:val="28"/>
          <w:szCs w:val="28"/>
        </w:rPr>
        <w:t xml:space="preserve">на территории Владимирской области при Министерстве имущественных и земельных отношений Владимирской области (сайт </w:t>
      </w:r>
      <w:hyperlink r:id="rId7" w:history="1">
        <w:r w:rsidR="000C6E39" w:rsidRPr="003766F7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https://mio.avo.ru</w:t>
        </w:r>
      </w:hyperlink>
      <w:r w:rsidR="000C6E39" w:rsidRPr="003766F7">
        <w:rPr>
          <w:rFonts w:ascii="Times New Roman" w:eastAsia="Calibri" w:hAnsi="Times New Roman" w:cs="Times New Roman"/>
          <w:sz w:val="28"/>
          <w:szCs w:val="28"/>
        </w:rPr>
        <w:t xml:space="preserve">, телефон 8 </w:t>
      </w:r>
      <w:r w:rsidR="000C6E39" w:rsidRPr="003766F7">
        <w:rPr>
          <w:rFonts w:ascii="Times New Roman" w:hAnsi="Times New Roman" w:cs="Times New Roman"/>
          <w:sz w:val="28"/>
          <w:szCs w:val="28"/>
          <w:shd w:val="clear" w:color="auto" w:fill="FFFFFF"/>
        </w:rPr>
        <w:t>(4922) 32-51-22</w:t>
      </w:r>
      <w:r w:rsidR="000C6E39" w:rsidRPr="003766F7">
        <w:rPr>
          <w:rFonts w:ascii="Times New Roman" w:eastAsia="Calibri" w:hAnsi="Times New Roman" w:cs="Times New Roman"/>
          <w:sz w:val="28"/>
          <w:szCs w:val="28"/>
        </w:rPr>
        <w:t>)</w:t>
      </w:r>
      <w:r w:rsidR="000E5078">
        <w:rPr>
          <w:rFonts w:ascii="Times New Roman" w:eastAsia="Calibri" w:hAnsi="Times New Roman" w:cs="Times New Roman"/>
          <w:sz w:val="28"/>
          <w:szCs w:val="28"/>
        </w:rPr>
        <w:t>)</w:t>
      </w:r>
      <w:r w:rsidR="000C6E39" w:rsidRPr="003766F7">
        <w:rPr>
          <w:rFonts w:ascii="Times New Roman" w:eastAsia="Calibri" w:hAnsi="Times New Roman" w:cs="Times New Roman"/>
          <w:sz w:val="28"/>
          <w:szCs w:val="28"/>
        </w:rPr>
        <w:t xml:space="preserve"> либо оспорить в судебном порядке</w:t>
      </w:r>
      <w:r w:rsidRPr="003766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93FA0" w:rsidRPr="000C6E39" w:rsidRDefault="00B93FA0" w:rsidP="000C6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FA0" w:rsidRDefault="00B93FA0" w:rsidP="000C6E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FA0" w:rsidRDefault="00B93FA0" w:rsidP="000C6E39">
      <w:pPr>
        <w:pStyle w:val="3"/>
        <w:spacing w:after="0" w:line="276" w:lineRule="auto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:rsidR="00B93FA0" w:rsidRDefault="00B93FA0" w:rsidP="00B93FA0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 w:rsidR="00B93FA0" w:rsidRDefault="00B93FA0" w:rsidP="00B93FA0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PXdlOvbAAAABwEAAA8AAAAAAAAAAAAAAAAAqAQAAGRycy9kb3ducmV2LnhtbFBLBQYAAAAABAAE&#10;APMAAACwBQAAAAA=&#10;" strokecolor="#0070c0" strokeweight="1.25pt"/>
            </w:pict>
          </mc:Fallback>
        </mc:AlternateContent>
      </w:r>
    </w:p>
    <w:p w:rsidR="00B93FA0" w:rsidRDefault="00B93FA0" w:rsidP="00B93FA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93FA0" w:rsidRDefault="00B93FA0" w:rsidP="00B93FA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93FA0" w:rsidRDefault="00B93FA0" w:rsidP="00B93FA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93FA0" w:rsidRDefault="00B93FA0" w:rsidP="00B93FA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B93FA0" w:rsidRDefault="00B93FA0" w:rsidP="00B93FA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016E46" w:rsidRPr="00A104D0" w:rsidRDefault="00B93FA0" w:rsidP="000C6E39">
      <w:pPr>
        <w:pStyle w:val="a6"/>
        <w:spacing w:after="0"/>
        <w:rPr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016E46" w:rsidRPr="00A104D0" w:rsidSect="003766F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A"/>
    <w:rsid w:val="00016E46"/>
    <w:rsid w:val="0007474F"/>
    <w:rsid w:val="000C6E39"/>
    <w:rsid w:val="000E5078"/>
    <w:rsid w:val="002745CF"/>
    <w:rsid w:val="003004F1"/>
    <w:rsid w:val="003766F7"/>
    <w:rsid w:val="00580A51"/>
    <w:rsid w:val="00684F49"/>
    <w:rsid w:val="008E38AA"/>
    <w:rsid w:val="009B4549"/>
    <w:rsid w:val="00A104D0"/>
    <w:rsid w:val="00A83B0F"/>
    <w:rsid w:val="00AC0C9C"/>
    <w:rsid w:val="00B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F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FA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3FA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3FA0"/>
    <w:rPr>
      <w:rFonts w:ascii="Times New Roman" w:eastAsia="Arial Unicode MS" w:hAnsi="Times New Roman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0C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F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FA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3FA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3FA0"/>
    <w:rPr>
      <w:rFonts w:ascii="Times New Roman" w:eastAsia="Arial Unicode MS" w:hAnsi="Times New Roman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0C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o.a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Кудряшова Екатерина Валентиновна</cp:lastModifiedBy>
  <cp:revision>13</cp:revision>
  <dcterms:created xsi:type="dcterms:W3CDTF">2023-09-14T06:53:00Z</dcterms:created>
  <dcterms:modified xsi:type="dcterms:W3CDTF">2023-09-15T12:21:00Z</dcterms:modified>
</cp:coreProperties>
</file>