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0E" w:rsidRPr="006A6D0E" w:rsidRDefault="006A6D0E" w:rsidP="006A6D0E">
      <w:pPr>
        <w:shd w:val="clear" w:color="auto" w:fill="FFFFFF"/>
        <w:spacing w:after="0" w:line="240" w:lineRule="auto"/>
        <w:rPr>
          <w:rFonts w:ascii="Times New Roman" w:eastAsia="Times New Roman" w:hAnsi="Times New Roman" w:cs="Times New Roman"/>
          <w:bCs/>
          <w:sz w:val="24"/>
          <w:szCs w:val="24"/>
          <w:lang w:eastAsia="ru-RU"/>
        </w:rPr>
      </w:pPr>
      <w:r w:rsidRPr="006A6D0E">
        <w:rPr>
          <w:rFonts w:ascii="Times New Roman" w:eastAsia="Times New Roman" w:hAnsi="Times New Roman" w:cs="Times New Roman"/>
          <w:bCs/>
          <w:noProof/>
          <w:sz w:val="24"/>
          <w:szCs w:val="24"/>
          <w:lang w:eastAsia="ru-RU"/>
        </w:rPr>
        <w:drawing>
          <wp:anchor distT="0" distB="0" distL="114300" distR="114300" simplePos="0" relativeHeight="251658240" behindDoc="0" locked="0" layoutInCell="1" allowOverlap="1" wp14:anchorId="43A68436" wp14:editId="662AEE12">
            <wp:simplePos x="0" y="0"/>
            <wp:positionH relativeFrom="column">
              <wp:posOffset>-157480</wp:posOffset>
            </wp:positionH>
            <wp:positionV relativeFrom="paragraph">
              <wp:posOffset>-171450</wp:posOffset>
            </wp:positionV>
            <wp:extent cx="1990725" cy="704850"/>
            <wp:effectExtent l="0" t="0" r="9525" b="0"/>
            <wp:wrapSquare wrapText="bothSides"/>
            <wp:docPr id="1" name="Рисунок 1" descr="Описание: C:\Users\E.Kudryashova\AppData\Local\Microsoft\Windows\INetCache\Content.Word\Лого основное 2 Владими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E.Kudryashova\AppData\Local\Microsoft\Windows\INetCache\Content.Word\Лого основное 2 Владимирская область.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6D0E" w:rsidRPr="006A6D0E" w:rsidRDefault="006A6D0E" w:rsidP="006A6D0E">
      <w:pPr>
        <w:shd w:val="clear" w:color="auto" w:fill="FFFFFF"/>
        <w:spacing w:after="0" w:line="240" w:lineRule="auto"/>
        <w:jc w:val="center"/>
        <w:rPr>
          <w:rFonts w:ascii="Times New Roman" w:eastAsia="Times New Roman" w:hAnsi="Times New Roman" w:cs="Times New Roman"/>
          <w:bCs/>
          <w:sz w:val="24"/>
          <w:szCs w:val="24"/>
          <w:lang w:eastAsia="ru-RU"/>
        </w:rPr>
      </w:pPr>
    </w:p>
    <w:p w:rsidR="006A6D0E" w:rsidRPr="006A6D0E" w:rsidRDefault="006A6D0E" w:rsidP="006A6D0E">
      <w:pPr>
        <w:pStyle w:val="a5"/>
        <w:jc w:val="right"/>
        <w:rPr>
          <w:rFonts w:ascii="Times New Roman" w:eastAsia="Arial Unicode MS" w:hAnsi="Times New Roman"/>
          <w:sz w:val="24"/>
          <w:szCs w:val="24"/>
        </w:rPr>
      </w:pPr>
    </w:p>
    <w:p w:rsidR="006D05D5" w:rsidRDefault="006D05D5" w:rsidP="006A6D0E">
      <w:pPr>
        <w:pStyle w:val="a5"/>
        <w:jc w:val="right"/>
        <w:rPr>
          <w:rFonts w:ascii="Times New Roman" w:eastAsia="Arial Unicode MS" w:hAnsi="Times New Roman"/>
          <w:sz w:val="24"/>
          <w:szCs w:val="24"/>
        </w:rPr>
      </w:pPr>
    </w:p>
    <w:p w:rsidR="006D05D5" w:rsidRDefault="006D05D5" w:rsidP="006A6D0E">
      <w:pPr>
        <w:pStyle w:val="a5"/>
        <w:jc w:val="right"/>
        <w:rPr>
          <w:rFonts w:ascii="Times New Roman" w:eastAsia="Arial Unicode MS" w:hAnsi="Times New Roman"/>
          <w:sz w:val="24"/>
          <w:szCs w:val="24"/>
        </w:rPr>
      </w:pPr>
    </w:p>
    <w:p w:rsidR="006D05D5" w:rsidRDefault="006D05D5" w:rsidP="006A6D0E">
      <w:pPr>
        <w:pStyle w:val="a5"/>
        <w:jc w:val="right"/>
        <w:rPr>
          <w:rFonts w:ascii="Times New Roman" w:eastAsia="Arial Unicode MS" w:hAnsi="Times New Roman"/>
          <w:sz w:val="24"/>
          <w:szCs w:val="24"/>
        </w:rPr>
      </w:pPr>
    </w:p>
    <w:p w:rsidR="006D05D5" w:rsidRDefault="006D05D5" w:rsidP="006A6D0E">
      <w:pPr>
        <w:pStyle w:val="a5"/>
        <w:jc w:val="right"/>
        <w:rPr>
          <w:rFonts w:ascii="Times New Roman" w:eastAsia="Arial Unicode MS" w:hAnsi="Times New Roman"/>
          <w:sz w:val="24"/>
          <w:szCs w:val="24"/>
        </w:rPr>
      </w:pPr>
    </w:p>
    <w:p w:rsidR="006A6D0E" w:rsidRPr="006D05D5" w:rsidRDefault="006A6D0E" w:rsidP="006A6D0E">
      <w:pPr>
        <w:pStyle w:val="a5"/>
        <w:jc w:val="right"/>
        <w:rPr>
          <w:rFonts w:ascii="Arial" w:eastAsia="Arial Unicode MS" w:hAnsi="Arial" w:cs="Arial"/>
          <w:b/>
          <w:sz w:val="26"/>
          <w:szCs w:val="26"/>
        </w:rPr>
      </w:pPr>
      <w:r w:rsidRPr="006D05D5">
        <w:rPr>
          <w:rFonts w:ascii="Arial" w:eastAsia="Arial Unicode MS" w:hAnsi="Arial" w:cs="Arial"/>
          <w:b/>
          <w:sz w:val="26"/>
          <w:szCs w:val="26"/>
        </w:rPr>
        <w:t>ПРЕСС-РЕЛИЗ</w:t>
      </w:r>
    </w:p>
    <w:p w:rsidR="006A6D0E" w:rsidRPr="006D05D5" w:rsidRDefault="006A6D0E" w:rsidP="006A6D0E">
      <w:pPr>
        <w:pStyle w:val="a5"/>
        <w:jc w:val="right"/>
        <w:rPr>
          <w:rFonts w:ascii="Arial" w:eastAsia="Arial Unicode MS" w:hAnsi="Arial" w:cs="Arial"/>
          <w:b/>
          <w:sz w:val="26"/>
          <w:szCs w:val="26"/>
        </w:rPr>
      </w:pPr>
    </w:p>
    <w:p w:rsidR="006A6D0E" w:rsidRPr="006D05D5" w:rsidRDefault="006A6D0E" w:rsidP="006D05D5">
      <w:pPr>
        <w:pStyle w:val="a5"/>
        <w:jc w:val="right"/>
        <w:rPr>
          <w:rFonts w:ascii="Arial" w:eastAsia="Arial Unicode MS" w:hAnsi="Arial" w:cs="Arial"/>
          <w:b/>
          <w:sz w:val="26"/>
          <w:szCs w:val="26"/>
        </w:rPr>
      </w:pPr>
    </w:p>
    <w:p w:rsidR="006A6D0E" w:rsidRPr="006D05D5" w:rsidRDefault="006A6D0E" w:rsidP="006D05D5">
      <w:pPr>
        <w:pStyle w:val="a5"/>
        <w:jc w:val="center"/>
        <w:rPr>
          <w:rFonts w:ascii="Arial" w:eastAsia="Arial Unicode MS" w:hAnsi="Arial" w:cs="Arial"/>
          <w:b/>
          <w:sz w:val="26"/>
          <w:szCs w:val="26"/>
        </w:rPr>
      </w:pPr>
      <w:r w:rsidRPr="006D05D5">
        <w:rPr>
          <w:rFonts w:ascii="Arial" w:eastAsia="Arial Unicode MS" w:hAnsi="Arial" w:cs="Arial"/>
          <w:b/>
          <w:sz w:val="26"/>
          <w:szCs w:val="26"/>
        </w:rPr>
        <w:t>Управление Росреестра по Владимирской области информирует</w:t>
      </w:r>
    </w:p>
    <w:p w:rsidR="006A6D0E" w:rsidRPr="006D05D5" w:rsidRDefault="006A6D0E" w:rsidP="006D05D5">
      <w:pPr>
        <w:pStyle w:val="a5"/>
        <w:jc w:val="center"/>
        <w:rPr>
          <w:rFonts w:ascii="Arial" w:eastAsia="Arial Unicode MS" w:hAnsi="Arial" w:cs="Arial"/>
          <w:b/>
          <w:sz w:val="26"/>
          <w:szCs w:val="26"/>
        </w:rPr>
      </w:pPr>
      <w:r w:rsidRPr="006D05D5">
        <w:rPr>
          <w:rFonts w:ascii="Arial" w:eastAsia="Arial Unicode MS" w:hAnsi="Arial" w:cs="Arial"/>
          <w:b/>
          <w:sz w:val="26"/>
          <w:szCs w:val="26"/>
        </w:rPr>
        <w:t xml:space="preserve">о проведении выездного </w:t>
      </w:r>
      <w:r w:rsidR="006D05D5">
        <w:rPr>
          <w:rFonts w:ascii="Arial" w:eastAsia="Arial Unicode MS" w:hAnsi="Arial" w:cs="Arial"/>
          <w:b/>
          <w:sz w:val="26"/>
          <w:szCs w:val="26"/>
        </w:rPr>
        <w:t>обследования земельного участка</w:t>
      </w:r>
    </w:p>
    <w:p w:rsidR="006A6D0E" w:rsidRPr="006A6D0E" w:rsidRDefault="006A6D0E" w:rsidP="006D05D5">
      <w:pPr>
        <w:shd w:val="clear" w:color="auto" w:fill="FFFFFF"/>
        <w:spacing w:after="0" w:line="240" w:lineRule="auto"/>
        <w:jc w:val="center"/>
        <w:rPr>
          <w:rFonts w:ascii="Times New Roman" w:eastAsia="Times New Roman" w:hAnsi="Times New Roman" w:cs="Times New Roman"/>
          <w:bCs/>
          <w:sz w:val="24"/>
          <w:szCs w:val="24"/>
          <w:lang w:eastAsia="ru-RU"/>
        </w:rPr>
      </w:pPr>
    </w:p>
    <w:p w:rsidR="00530B34" w:rsidRPr="006D05D5" w:rsidRDefault="00530B34" w:rsidP="006D05D5">
      <w:pPr>
        <w:spacing w:after="0" w:line="240" w:lineRule="auto"/>
        <w:ind w:firstLine="708"/>
        <w:jc w:val="both"/>
        <w:rPr>
          <w:rFonts w:ascii="Times New Roman" w:eastAsia="Times New Roman" w:hAnsi="Times New Roman" w:cs="Times New Roman"/>
          <w:sz w:val="28"/>
          <w:szCs w:val="28"/>
          <w:lang w:eastAsia="ru-RU"/>
        </w:rPr>
      </w:pPr>
      <w:r w:rsidRPr="006D05D5">
        <w:rPr>
          <w:rFonts w:ascii="Times New Roman" w:eastAsia="Times New Roman" w:hAnsi="Times New Roman" w:cs="Times New Roman"/>
          <w:sz w:val="28"/>
          <w:szCs w:val="28"/>
          <w:lang w:eastAsia="ru-RU"/>
        </w:rPr>
        <w:t xml:space="preserve">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 </w:t>
      </w:r>
      <w:proofErr w:type="gramStart"/>
      <w:r w:rsidRPr="006D05D5">
        <w:rPr>
          <w:rFonts w:ascii="Times New Roman" w:eastAsia="Times New Roman" w:hAnsi="Times New Roman" w:cs="Times New Roman"/>
          <w:sz w:val="28"/>
          <w:szCs w:val="28"/>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E38BD">
        <w:rPr>
          <w:rFonts w:ascii="Times New Roman" w:eastAsia="Times New Roman" w:hAnsi="Times New Roman" w:cs="Times New Roman"/>
          <w:sz w:val="28"/>
          <w:szCs w:val="28"/>
          <w:lang w:eastAsia="ru-RU"/>
        </w:rPr>
        <w:t>,</w:t>
      </w:r>
      <w:r w:rsidR="006A6D0E" w:rsidRPr="006D05D5">
        <w:rPr>
          <w:rFonts w:ascii="Times New Roman" w:eastAsia="Times New Roman" w:hAnsi="Times New Roman" w:cs="Times New Roman"/>
          <w:sz w:val="28"/>
          <w:szCs w:val="28"/>
          <w:lang w:eastAsia="ru-RU"/>
        </w:rPr>
        <w:t xml:space="preserve"> </w:t>
      </w:r>
      <w:r w:rsidR="00904EF6" w:rsidRPr="006D05D5">
        <w:rPr>
          <w:rFonts w:ascii="Times New Roman" w:eastAsia="Times New Roman" w:hAnsi="Times New Roman" w:cs="Times New Roman"/>
          <w:sz w:val="28"/>
          <w:szCs w:val="28"/>
          <w:lang w:eastAsia="ru-RU"/>
        </w:rPr>
        <w:t>при этом не допускается взаимодействие с контролируемым лицом</w:t>
      </w:r>
      <w:r w:rsidR="002E38BD">
        <w:rPr>
          <w:rFonts w:ascii="Times New Roman" w:eastAsia="Times New Roman" w:hAnsi="Times New Roman" w:cs="Times New Roman"/>
          <w:sz w:val="28"/>
          <w:szCs w:val="28"/>
          <w:lang w:eastAsia="ru-RU"/>
        </w:rPr>
        <w:t xml:space="preserve"> (</w:t>
      </w:r>
      <w:r w:rsidRPr="006D05D5">
        <w:rPr>
          <w:rFonts w:ascii="Times New Roman" w:eastAsia="Times New Roman" w:hAnsi="Times New Roman" w:cs="Times New Roman"/>
          <w:sz w:val="28"/>
          <w:szCs w:val="28"/>
          <w:lang w:eastAsia="ru-RU"/>
        </w:rPr>
        <w:t xml:space="preserve">статья 75 Федерального закона </w:t>
      </w:r>
      <w:r w:rsidR="006D05D5" w:rsidRPr="006D05D5">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r w:rsidR="006D05D5">
        <w:rPr>
          <w:rFonts w:ascii="Times New Roman" w:hAnsi="Times New Roman" w:cs="Times New Roman"/>
          <w:sz w:val="28"/>
          <w:szCs w:val="28"/>
        </w:rPr>
        <w:t xml:space="preserve"> (Закон </w:t>
      </w:r>
      <w:r w:rsidRPr="006D05D5">
        <w:rPr>
          <w:rFonts w:ascii="Times New Roman" w:eastAsia="Times New Roman" w:hAnsi="Times New Roman" w:cs="Times New Roman"/>
          <w:sz w:val="28"/>
          <w:szCs w:val="28"/>
          <w:lang w:eastAsia="ru-RU"/>
        </w:rPr>
        <w:t>№ 248-ФЗ)</w:t>
      </w:r>
      <w:r w:rsidR="002E38BD">
        <w:rPr>
          <w:rFonts w:ascii="Times New Roman" w:eastAsia="Times New Roman" w:hAnsi="Times New Roman" w:cs="Times New Roman"/>
          <w:sz w:val="28"/>
          <w:szCs w:val="28"/>
          <w:lang w:eastAsia="ru-RU"/>
        </w:rPr>
        <w:t>)</w:t>
      </w:r>
      <w:r w:rsidRPr="006D05D5">
        <w:rPr>
          <w:rFonts w:ascii="Times New Roman" w:eastAsia="Times New Roman" w:hAnsi="Times New Roman" w:cs="Times New Roman"/>
          <w:sz w:val="28"/>
          <w:szCs w:val="28"/>
          <w:lang w:eastAsia="ru-RU"/>
        </w:rPr>
        <w:t xml:space="preserve">. </w:t>
      </w:r>
      <w:proofErr w:type="gramEnd"/>
    </w:p>
    <w:p w:rsidR="00146922" w:rsidRPr="006D05D5" w:rsidRDefault="00146922" w:rsidP="006D05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05D5">
        <w:rPr>
          <w:rFonts w:ascii="Times New Roman" w:eastAsia="Times New Roman" w:hAnsi="Times New Roman" w:cs="Times New Roman"/>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r w:rsidR="00904EF6" w:rsidRPr="006D05D5">
        <w:rPr>
          <w:rFonts w:ascii="Times New Roman" w:eastAsia="Times New Roman" w:hAnsi="Times New Roman" w:cs="Times New Roman"/>
          <w:sz w:val="28"/>
          <w:szCs w:val="28"/>
          <w:lang w:eastAsia="ru-RU"/>
        </w:rPr>
        <w:t xml:space="preserve"> </w:t>
      </w:r>
      <w:r w:rsidRPr="006D05D5">
        <w:rPr>
          <w:rFonts w:ascii="Times New Roman" w:eastAsia="Times New Roman" w:hAnsi="Times New Roman" w:cs="Times New Roman"/>
          <w:sz w:val="28"/>
          <w:szCs w:val="28"/>
          <w:lang w:eastAsia="ru-RU"/>
        </w:rPr>
        <w:t>1) осмотр;</w:t>
      </w:r>
      <w:r w:rsidR="00904EF6" w:rsidRPr="006D05D5">
        <w:rPr>
          <w:rFonts w:ascii="Times New Roman" w:eastAsia="Times New Roman" w:hAnsi="Times New Roman" w:cs="Times New Roman"/>
          <w:sz w:val="28"/>
          <w:szCs w:val="28"/>
          <w:lang w:eastAsia="ru-RU"/>
        </w:rPr>
        <w:t xml:space="preserve"> </w:t>
      </w:r>
      <w:r w:rsidRPr="006D05D5">
        <w:rPr>
          <w:rFonts w:ascii="Times New Roman" w:eastAsia="Times New Roman" w:hAnsi="Times New Roman" w:cs="Times New Roman"/>
          <w:sz w:val="28"/>
          <w:szCs w:val="28"/>
          <w:lang w:eastAsia="ru-RU"/>
        </w:rPr>
        <w:t>2) отбор проб (образцов);3) инструментальное обследование (с применением видеозаписи);</w:t>
      </w:r>
      <w:r w:rsidR="00904EF6" w:rsidRPr="006D05D5">
        <w:rPr>
          <w:rFonts w:ascii="Times New Roman" w:eastAsia="Times New Roman" w:hAnsi="Times New Roman" w:cs="Times New Roman"/>
          <w:sz w:val="28"/>
          <w:szCs w:val="28"/>
          <w:lang w:eastAsia="ru-RU"/>
        </w:rPr>
        <w:t xml:space="preserve"> </w:t>
      </w:r>
      <w:r w:rsidRPr="006D05D5">
        <w:rPr>
          <w:rFonts w:ascii="Times New Roman" w:eastAsia="Times New Roman" w:hAnsi="Times New Roman" w:cs="Times New Roman"/>
          <w:sz w:val="28"/>
          <w:szCs w:val="28"/>
          <w:lang w:eastAsia="ru-RU"/>
        </w:rPr>
        <w:t>4) испытание;5) экспертиза.</w:t>
      </w:r>
    </w:p>
    <w:p w:rsidR="00146922" w:rsidRPr="006D05D5" w:rsidRDefault="00146922" w:rsidP="006D05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05D5">
        <w:rPr>
          <w:rFonts w:ascii="Times New Roman" w:eastAsia="Times New Roman" w:hAnsi="Times New Roman" w:cs="Times New Roman"/>
          <w:sz w:val="28"/>
          <w:szCs w:val="28"/>
          <w:lang w:eastAsia="ru-RU"/>
        </w:rPr>
        <w:t>Выездное обследование проводится без информирования контролируемого лица.</w:t>
      </w:r>
    </w:p>
    <w:p w:rsidR="00904EF6" w:rsidRPr="006D05D5" w:rsidRDefault="00146922" w:rsidP="006D05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05D5">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04EF6" w:rsidRPr="006D05D5" w:rsidRDefault="00904EF6" w:rsidP="006D05D5">
      <w:pPr>
        <w:spacing w:after="0" w:line="240" w:lineRule="auto"/>
        <w:ind w:firstLine="708"/>
        <w:jc w:val="both"/>
        <w:rPr>
          <w:rFonts w:ascii="Times New Roman" w:eastAsia="Times New Roman" w:hAnsi="Times New Roman" w:cs="Times New Roman"/>
          <w:sz w:val="28"/>
          <w:szCs w:val="28"/>
          <w:lang w:eastAsia="ru-RU"/>
        </w:rPr>
      </w:pPr>
      <w:r w:rsidRPr="006D05D5">
        <w:rPr>
          <w:rFonts w:ascii="Times New Roman" w:eastAsia="Times New Roman" w:hAnsi="Times New Roman" w:cs="Times New Roman"/>
          <w:sz w:val="28"/>
          <w:szCs w:val="28"/>
          <w:lang w:eastAsia="ru-RU"/>
        </w:rPr>
        <w:t xml:space="preserve">Частью 2 статьи 57 </w:t>
      </w:r>
      <w:r w:rsidR="006D05D5">
        <w:rPr>
          <w:rFonts w:ascii="Times New Roman" w:hAnsi="Times New Roman" w:cs="Times New Roman"/>
          <w:sz w:val="28"/>
          <w:szCs w:val="28"/>
        </w:rPr>
        <w:t xml:space="preserve">Закона </w:t>
      </w:r>
      <w:r w:rsidR="006D05D5" w:rsidRPr="006D05D5">
        <w:rPr>
          <w:rFonts w:ascii="Times New Roman" w:eastAsia="Times New Roman" w:hAnsi="Times New Roman" w:cs="Times New Roman"/>
          <w:sz w:val="28"/>
          <w:szCs w:val="28"/>
          <w:lang w:eastAsia="ru-RU"/>
        </w:rPr>
        <w:t xml:space="preserve">№ 248-ФЗ </w:t>
      </w:r>
      <w:r w:rsidRPr="006D05D5">
        <w:rPr>
          <w:rFonts w:ascii="Times New Roman" w:eastAsia="Times New Roman" w:hAnsi="Times New Roman" w:cs="Times New Roman"/>
          <w:sz w:val="28"/>
          <w:szCs w:val="28"/>
          <w:lang w:eastAsia="ru-RU"/>
        </w:rPr>
        <w:t xml:space="preserve">определено, что выездные обследования проводятся должностными лицами государственного земельного надзора и органов муниципального земельного контроля на основании заданий уполномоченных должностных лиц контрольного (надзорного) органа. </w:t>
      </w:r>
    </w:p>
    <w:p w:rsidR="00904EF6" w:rsidRPr="006D05D5" w:rsidRDefault="00904EF6" w:rsidP="006D05D5">
      <w:pPr>
        <w:spacing w:after="0" w:line="240" w:lineRule="auto"/>
        <w:ind w:firstLine="708"/>
        <w:jc w:val="both"/>
        <w:rPr>
          <w:rFonts w:ascii="Times New Roman" w:eastAsia="Times New Roman" w:hAnsi="Times New Roman" w:cs="Times New Roman"/>
          <w:sz w:val="28"/>
          <w:szCs w:val="28"/>
          <w:lang w:eastAsia="ru-RU"/>
        </w:rPr>
      </w:pPr>
      <w:r w:rsidRPr="006D05D5">
        <w:rPr>
          <w:rFonts w:ascii="Times New Roman" w:eastAsia="Times New Roman" w:hAnsi="Times New Roman" w:cs="Times New Roman"/>
          <w:sz w:val="28"/>
          <w:szCs w:val="28"/>
          <w:lang w:eastAsia="ru-RU"/>
        </w:rPr>
        <w:t xml:space="preserve">В частности, в рамках проведения выездного обследования </w:t>
      </w:r>
      <w:proofErr w:type="gramStart"/>
      <w:r w:rsidRPr="006D05D5">
        <w:rPr>
          <w:rFonts w:ascii="Times New Roman" w:eastAsia="Times New Roman" w:hAnsi="Times New Roman" w:cs="Times New Roman"/>
          <w:sz w:val="28"/>
          <w:szCs w:val="28"/>
          <w:lang w:eastAsia="ru-RU"/>
        </w:rPr>
        <w:t>не допустимо</w:t>
      </w:r>
      <w:proofErr w:type="gramEnd"/>
      <w:r w:rsidRPr="006D05D5">
        <w:rPr>
          <w:rFonts w:ascii="Times New Roman" w:eastAsia="Times New Roman" w:hAnsi="Times New Roman" w:cs="Times New Roman"/>
          <w:sz w:val="28"/>
          <w:szCs w:val="28"/>
          <w:lang w:eastAsia="ru-RU"/>
        </w:rPr>
        <w:t xml:space="preserve"> проведение опроса, получения письменных объяснений или истребования документов. Важно также отметить, что по результатам проведения выездного обследования контролируемому лицу не может быть вручено (направлено) обязательное для исполнения предписание об устранении нарушений обязательных требований земельного законодательства. </w:t>
      </w:r>
    </w:p>
    <w:p w:rsidR="00BA7889" w:rsidRPr="006D05D5" w:rsidRDefault="00BA7889" w:rsidP="006D05D5">
      <w:pPr>
        <w:spacing w:after="0" w:line="240" w:lineRule="auto"/>
        <w:ind w:firstLine="708"/>
        <w:jc w:val="both"/>
        <w:rPr>
          <w:rFonts w:ascii="Times New Roman" w:hAnsi="Times New Roman" w:cs="Times New Roman"/>
          <w:sz w:val="28"/>
          <w:szCs w:val="28"/>
        </w:rPr>
      </w:pPr>
      <w:bookmarkStart w:id="0" w:name="_GoBack"/>
      <w:r w:rsidRPr="006D05D5">
        <w:rPr>
          <w:rFonts w:ascii="Times New Roman" w:hAnsi="Times New Roman" w:cs="Times New Roman"/>
          <w:sz w:val="28"/>
          <w:szCs w:val="28"/>
        </w:rPr>
        <w:lastRenderedPageBreak/>
        <w:t>При выявлении в ходе выездного обследования административного правонарушения применяются меры по привлечению виновных лиц к административной ответственности.</w:t>
      </w:r>
    </w:p>
    <w:bookmarkEnd w:id="0"/>
    <w:p w:rsidR="00904EF6" w:rsidRPr="006D05D5" w:rsidRDefault="00904EF6" w:rsidP="006D05D5">
      <w:pPr>
        <w:spacing w:after="0" w:line="240" w:lineRule="auto"/>
        <w:ind w:firstLine="708"/>
        <w:jc w:val="both"/>
        <w:rPr>
          <w:rFonts w:ascii="Times New Roman" w:eastAsia="Times New Roman" w:hAnsi="Times New Roman" w:cs="Times New Roman"/>
          <w:sz w:val="28"/>
          <w:szCs w:val="28"/>
          <w:lang w:eastAsia="ru-RU"/>
        </w:rPr>
      </w:pPr>
      <w:r w:rsidRPr="006D05D5">
        <w:rPr>
          <w:rFonts w:ascii="Times New Roman" w:eastAsia="Times New Roman" w:hAnsi="Times New Roman" w:cs="Times New Roman"/>
          <w:sz w:val="28"/>
          <w:szCs w:val="28"/>
          <w:lang w:eastAsia="ru-RU"/>
        </w:rPr>
        <w:t xml:space="preserve">Следует отметить, что </w:t>
      </w:r>
      <w:r w:rsidR="006D05D5">
        <w:rPr>
          <w:rFonts w:ascii="Times New Roman" w:eastAsia="Times New Roman" w:hAnsi="Times New Roman" w:cs="Times New Roman"/>
          <w:sz w:val="28"/>
          <w:szCs w:val="28"/>
          <w:lang w:eastAsia="ru-RU"/>
        </w:rPr>
        <w:t>П</w:t>
      </w:r>
      <w:r w:rsidRPr="006D05D5">
        <w:rPr>
          <w:rFonts w:ascii="Times New Roman" w:eastAsia="Times New Roman" w:hAnsi="Times New Roman" w:cs="Times New Roman"/>
          <w:sz w:val="28"/>
          <w:szCs w:val="28"/>
          <w:lang w:eastAsia="ru-RU"/>
        </w:rPr>
        <w:t xml:space="preserve">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w:t>
      </w:r>
      <w:r w:rsidR="006D05D5">
        <w:rPr>
          <w:rFonts w:ascii="Times New Roman" w:eastAsia="Times New Roman" w:hAnsi="Times New Roman" w:cs="Times New Roman"/>
          <w:sz w:val="28"/>
          <w:szCs w:val="28"/>
          <w:lang w:eastAsia="ru-RU"/>
        </w:rPr>
        <w:t xml:space="preserve">(Постановление № 336) </w:t>
      </w:r>
      <w:r w:rsidRPr="006D05D5">
        <w:rPr>
          <w:rFonts w:ascii="Times New Roman" w:eastAsia="Times New Roman" w:hAnsi="Times New Roman" w:cs="Times New Roman"/>
          <w:sz w:val="28"/>
          <w:szCs w:val="28"/>
          <w:lang w:eastAsia="ru-RU"/>
        </w:rPr>
        <w:t xml:space="preserve">установлены существенные ограничения в организации и осуществлении контрольных (надзорных) мероприятий органами земельного контроля. </w:t>
      </w:r>
    </w:p>
    <w:p w:rsidR="006D05D5" w:rsidRDefault="006D05D5" w:rsidP="006D05D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Согласно с</w:t>
      </w:r>
      <w:r w:rsidR="00BA7889" w:rsidRPr="006D05D5">
        <w:rPr>
          <w:rFonts w:ascii="Times New Roman" w:hAnsi="Times New Roman" w:cs="Times New Roman"/>
          <w:sz w:val="28"/>
          <w:szCs w:val="28"/>
        </w:rPr>
        <w:t>тать</w:t>
      </w:r>
      <w:r>
        <w:rPr>
          <w:rFonts w:ascii="Times New Roman" w:hAnsi="Times New Roman" w:cs="Times New Roman"/>
          <w:sz w:val="28"/>
          <w:szCs w:val="28"/>
        </w:rPr>
        <w:t>и</w:t>
      </w:r>
      <w:proofErr w:type="gramEnd"/>
      <w:r w:rsidR="00BA7889" w:rsidRPr="006D05D5">
        <w:rPr>
          <w:rFonts w:ascii="Times New Roman" w:hAnsi="Times New Roman" w:cs="Times New Roman"/>
          <w:sz w:val="28"/>
          <w:szCs w:val="28"/>
        </w:rPr>
        <w:t xml:space="preserve"> 56 </w:t>
      </w:r>
      <w:r>
        <w:rPr>
          <w:rFonts w:ascii="Times New Roman" w:hAnsi="Times New Roman" w:cs="Times New Roman"/>
          <w:sz w:val="28"/>
          <w:szCs w:val="28"/>
        </w:rPr>
        <w:t xml:space="preserve">Закона </w:t>
      </w:r>
      <w:r w:rsidRPr="006D05D5">
        <w:rPr>
          <w:rFonts w:ascii="Times New Roman" w:eastAsia="Times New Roman" w:hAnsi="Times New Roman" w:cs="Times New Roman"/>
          <w:sz w:val="28"/>
          <w:szCs w:val="28"/>
          <w:lang w:eastAsia="ru-RU"/>
        </w:rPr>
        <w:t>№ 248-ФЗ</w:t>
      </w:r>
      <w:r w:rsidR="00FF5561" w:rsidRPr="006D05D5">
        <w:rPr>
          <w:rFonts w:ascii="Times New Roman" w:hAnsi="Times New Roman" w:cs="Times New Roman"/>
          <w:sz w:val="28"/>
          <w:szCs w:val="28"/>
        </w:rPr>
        <w:t>,</w:t>
      </w:r>
      <w:r w:rsidR="00BA7889" w:rsidRPr="006D05D5">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Постановления № 336</w:t>
      </w:r>
      <w:r w:rsidR="00BA7889" w:rsidRPr="006D05D5">
        <w:rPr>
          <w:rFonts w:ascii="Times New Roman" w:hAnsi="Times New Roman" w:cs="Times New Roman"/>
          <w:sz w:val="28"/>
          <w:szCs w:val="28"/>
        </w:rPr>
        <w:t xml:space="preserve"> установлено, что протоколы об административном правонарушении по фактам нарушений обязательных требований, выявленных в результате проведения контрольных (надзорных) мероприятий без взаимо</w:t>
      </w:r>
      <w:r w:rsidR="002E38BD">
        <w:rPr>
          <w:rFonts w:ascii="Times New Roman" w:hAnsi="Times New Roman" w:cs="Times New Roman"/>
          <w:sz w:val="28"/>
          <w:szCs w:val="28"/>
        </w:rPr>
        <w:t xml:space="preserve">действия с контролируемым лицом, </w:t>
      </w:r>
      <w:r w:rsidR="00BA7889" w:rsidRPr="006D05D5">
        <w:rPr>
          <w:rFonts w:ascii="Times New Roman" w:hAnsi="Times New Roman" w:cs="Times New Roman"/>
          <w:sz w:val="28"/>
          <w:szCs w:val="28"/>
        </w:rPr>
        <w:t>не могут быть составлены.</w:t>
      </w:r>
    </w:p>
    <w:p w:rsidR="00684522" w:rsidRPr="00684522" w:rsidRDefault="00684522" w:rsidP="00684522">
      <w:pPr>
        <w:pStyle w:val="3"/>
        <w:spacing w:after="0"/>
        <w:ind w:left="0" w:firstLine="708"/>
        <w:contextualSpacing/>
        <w:jc w:val="both"/>
        <w:rPr>
          <w:rFonts w:eastAsiaTheme="minorHAnsi" w:cs="Times New Roman"/>
          <w:kern w:val="0"/>
          <w:sz w:val="28"/>
          <w:szCs w:val="28"/>
          <w:lang w:eastAsia="en-US" w:bidi="ar-SA"/>
        </w:rPr>
      </w:pPr>
      <w:proofErr w:type="gramStart"/>
      <w:r w:rsidRPr="00684522">
        <w:rPr>
          <w:rFonts w:eastAsiaTheme="minorHAnsi" w:cs="Times New Roman"/>
          <w:kern w:val="0"/>
          <w:sz w:val="28"/>
          <w:szCs w:val="28"/>
          <w:lang w:eastAsia="en-US" w:bidi="ar-SA"/>
        </w:rPr>
        <w:t>«</w:t>
      </w:r>
      <w:r w:rsidR="00BA7889" w:rsidRPr="00684522">
        <w:rPr>
          <w:rFonts w:eastAsiaTheme="minorHAnsi" w:cs="Times New Roman"/>
          <w:kern w:val="0"/>
          <w:sz w:val="28"/>
          <w:szCs w:val="28"/>
          <w:lang w:eastAsia="en-US" w:bidi="ar-SA"/>
        </w:rPr>
        <w:t xml:space="preserve">Учитывая вышеизложенное, а также факт невозможности объективного установления наличия события и состава административного правонарушения в рамках контрольного (надзорного) мероприятия без взаимодействия с контролируемым лицом, на основании положения части 2 статьи 60 </w:t>
      </w:r>
      <w:r w:rsidRPr="00684522">
        <w:rPr>
          <w:rFonts w:eastAsiaTheme="minorHAnsi" w:cs="Times New Roman"/>
          <w:kern w:val="0"/>
          <w:sz w:val="28"/>
          <w:szCs w:val="28"/>
          <w:lang w:eastAsia="en-US" w:bidi="ar-SA"/>
        </w:rPr>
        <w:t>З</w:t>
      </w:r>
      <w:r w:rsidR="00BA7889" w:rsidRPr="00684522">
        <w:rPr>
          <w:rFonts w:eastAsiaTheme="minorHAnsi" w:cs="Times New Roman"/>
          <w:kern w:val="0"/>
          <w:sz w:val="28"/>
          <w:szCs w:val="28"/>
          <w:lang w:eastAsia="en-US" w:bidi="ar-SA"/>
        </w:rPr>
        <w:t xml:space="preserve">акона № 248-ФЗ, в соответствии с пунктом 29 Положения о федеральном государственном земельном контроле (надзоре), утвержденного Постановлением Правительства РФ от 30.06.2021 № 1081 предусмотрено </w:t>
      </w:r>
      <w:r w:rsidR="00FF5561" w:rsidRPr="00684522">
        <w:rPr>
          <w:rFonts w:eastAsiaTheme="minorHAnsi" w:cs="Times New Roman"/>
          <w:kern w:val="0"/>
          <w:sz w:val="28"/>
          <w:szCs w:val="28"/>
          <w:lang w:eastAsia="en-US" w:bidi="ar-SA"/>
        </w:rPr>
        <w:t>вынесение</w:t>
      </w:r>
      <w:r w:rsidR="00BA7889" w:rsidRPr="00684522">
        <w:rPr>
          <w:rFonts w:eastAsiaTheme="minorHAnsi" w:cs="Times New Roman"/>
          <w:kern w:val="0"/>
          <w:sz w:val="28"/>
          <w:szCs w:val="28"/>
          <w:lang w:eastAsia="en-US" w:bidi="ar-SA"/>
        </w:rPr>
        <w:t xml:space="preserve"> предостережения о недопустимости нарушения обязательных требований</w:t>
      </w:r>
      <w:proofErr w:type="gramEnd"/>
      <w:r w:rsidRPr="00684522">
        <w:rPr>
          <w:rFonts w:eastAsiaTheme="minorHAnsi" w:cs="Times New Roman"/>
          <w:kern w:val="0"/>
          <w:sz w:val="28"/>
          <w:szCs w:val="28"/>
          <w:lang w:eastAsia="en-US" w:bidi="ar-SA"/>
        </w:rPr>
        <w:t xml:space="preserve">», - отмечает </w:t>
      </w:r>
      <w:r>
        <w:rPr>
          <w:rFonts w:eastAsiaTheme="minorHAnsi" w:cs="Times New Roman"/>
          <w:kern w:val="0"/>
          <w:sz w:val="28"/>
          <w:szCs w:val="28"/>
          <w:lang w:eastAsia="en-US" w:bidi="ar-SA"/>
        </w:rPr>
        <w:t>г</w:t>
      </w:r>
      <w:r w:rsidRPr="00684522">
        <w:rPr>
          <w:rFonts w:eastAsiaTheme="minorHAnsi" w:cs="Times New Roman"/>
          <w:kern w:val="0"/>
          <w:sz w:val="28"/>
          <w:szCs w:val="28"/>
          <w:lang w:eastAsia="en-US" w:bidi="ar-SA"/>
        </w:rPr>
        <w:t>осударственны</w:t>
      </w:r>
      <w:r>
        <w:rPr>
          <w:rFonts w:eastAsiaTheme="minorHAnsi" w:cs="Times New Roman"/>
          <w:kern w:val="0"/>
          <w:sz w:val="28"/>
          <w:szCs w:val="28"/>
          <w:lang w:eastAsia="en-US" w:bidi="ar-SA"/>
        </w:rPr>
        <w:t>й</w:t>
      </w:r>
      <w:r w:rsidRPr="00684522">
        <w:rPr>
          <w:rFonts w:eastAsiaTheme="minorHAnsi" w:cs="Times New Roman"/>
          <w:kern w:val="0"/>
          <w:sz w:val="28"/>
          <w:szCs w:val="28"/>
          <w:lang w:eastAsia="en-US" w:bidi="ar-SA"/>
        </w:rPr>
        <w:t xml:space="preserve"> инспектор</w:t>
      </w:r>
      <w:r>
        <w:rPr>
          <w:rFonts w:eastAsiaTheme="minorHAnsi" w:cs="Times New Roman"/>
          <w:kern w:val="0"/>
          <w:sz w:val="28"/>
          <w:szCs w:val="28"/>
          <w:lang w:eastAsia="en-US" w:bidi="ar-SA"/>
        </w:rPr>
        <w:t xml:space="preserve"> </w:t>
      </w:r>
      <w:r w:rsidRPr="00684522">
        <w:rPr>
          <w:rFonts w:eastAsiaTheme="minorHAnsi" w:cs="Times New Roman"/>
          <w:kern w:val="0"/>
          <w:sz w:val="28"/>
          <w:szCs w:val="28"/>
          <w:lang w:eastAsia="en-US" w:bidi="ar-SA"/>
        </w:rPr>
        <w:t>по использованию и охране земель Петушинского района Управления Росреестра по Владимирской области</w:t>
      </w:r>
      <w:r>
        <w:rPr>
          <w:rFonts w:eastAsiaTheme="minorHAnsi" w:cs="Times New Roman"/>
          <w:kern w:val="0"/>
          <w:sz w:val="28"/>
          <w:szCs w:val="28"/>
          <w:lang w:eastAsia="en-US" w:bidi="ar-SA"/>
        </w:rPr>
        <w:t xml:space="preserve"> Оксана </w:t>
      </w:r>
      <w:r w:rsidRPr="00684522">
        <w:rPr>
          <w:rFonts w:eastAsiaTheme="minorHAnsi" w:cs="Times New Roman"/>
          <w:kern w:val="0"/>
          <w:sz w:val="28"/>
          <w:szCs w:val="28"/>
          <w:lang w:eastAsia="en-US" w:bidi="ar-SA"/>
        </w:rPr>
        <w:t>Минаков</w:t>
      </w:r>
      <w:r>
        <w:rPr>
          <w:rFonts w:eastAsiaTheme="minorHAnsi" w:cs="Times New Roman"/>
          <w:kern w:val="0"/>
          <w:sz w:val="28"/>
          <w:szCs w:val="28"/>
          <w:lang w:eastAsia="en-US" w:bidi="ar-SA"/>
        </w:rPr>
        <w:t>а.</w:t>
      </w:r>
      <w:r w:rsidRPr="00684522">
        <w:rPr>
          <w:rFonts w:eastAsiaTheme="minorHAnsi" w:cs="Times New Roman"/>
          <w:kern w:val="0"/>
          <w:sz w:val="28"/>
          <w:szCs w:val="28"/>
          <w:lang w:eastAsia="en-US" w:bidi="ar-SA"/>
        </w:rPr>
        <w:t xml:space="preserve"> </w:t>
      </w:r>
    </w:p>
    <w:p w:rsidR="00904EF6" w:rsidRPr="006D05D5" w:rsidRDefault="00904EF6" w:rsidP="00684522">
      <w:pPr>
        <w:spacing w:after="0" w:line="240" w:lineRule="auto"/>
        <w:ind w:firstLine="708"/>
        <w:jc w:val="both"/>
        <w:rPr>
          <w:rFonts w:ascii="Times New Roman" w:hAnsi="Times New Roman" w:cs="Times New Roman"/>
          <w:sz w:val="28"/>
          <w:szCs w:val="28"/>
        </w:rPr>
      </w:pPr>
    </w:p>
    <w:p w:rsidR="006A6D0E" w:rsidRPr="006A6D0E" w:rsidRDefault="006A6D0E" w:rsidP="00FC473E">
      <w:pPr>
        <w:spacing w:after="0" w:line="240" w:lineRule="auto"/>
        <w:ind w:firstLine="708"/>
        <w:jc w:val="right"/>
        <w:rPr>
          <w:rFonts w:ascii="Times New Roman" w:hAnsi="Times New Roman" w:cs="Times New Roman"/>
          <w:sz w:val="24"/>
          <w:szCs w:val="24"/>
        </w:rPr>
      </w:pPr>
    </w:p>
    <w:p w:rsidR="00684522" w:rsidRDefault="00684522" w:rsidP="00684522">
      <w:pPr>
        <w:pStyle w:val="3"/>
        <w:spacing w:after="0"/>
        <w:ind w:left="0"/>
        <w:contextualSpacing/>
        <w:jc w:val="right"/>
        <w:rPr>
          <w:i/>
          <w:color w:val="201600"/>
          <w:sz w:val="24"/>
          <w:szCs w:val="24"/>
        </w:rPr>
      </w:pPr>
      <w:r>
        <w:rPr>
          <w:i/>
          <w:color w:val="201600"/>
          <w:sz w:val="24"/>
          <w:szCs w:val="24"/>
        </w:rPr>
        <w:t xml:space="preserve">Материал подготовлен </w:t>
      </w:r>
      <w:r w:rsidR="00FC473E" w:rsidRPr="00FC473E">
        <w:rPr>
          <w:i/>
          <w:color w:val="201600"/>
          <w:sz w:val="24"/>
          <w:szCs w:val="24"/>
        </w:rPr>
        <w:t>Управлени</w:t>
      </w:r>
      <w:r>
        <w:rPr>
          <w:i/>
          <w:color w:val="201600"/>
          <w:sz w:val="24"/>
          <w:szCs w:val="24"/>
        </w:rPr>
        <w:t>ем</w:t>
      </w:r>
      <w:r w:rsidR="00FC473E" w:rsidRPr="00FC473E">
        <w:rPr>
          <w:i/>
          <w:color w:val="201600"/>
          <w:sz w:val="24"/>
          <w:szCs w:val="24"/>
        </w:rPr>
        <w:t xml:space="preserve"> Росреестра </w:t>
      </w:r>
    </w:p>
    <w:p w:rsidR="00FC473E" w:rsidRPr="00FC473E" w:rsidRDefault="00FC473E" w:rsidP="00684522">
      <w:pPr>
        <w:pStyle w:val="3"/>
        <w:spacing w:after="0"/>
        <w:ind w:left="0"/>
        <w:contextualSpacing/>
        <w:jc w:val="right"/>
        <w:rPr>
          <w:i/>
          <w:color w:val="201600"/>
          <w:sz w:val="24"/>
          <w:szCs w:val="24"/>
        </w:rPr>
      </w:pPr>
      <w:r w:rsidRPr="00FC473E">
        <w:rPr>
          <w:i/>
          <w:color w:val="201600"/>
          <w:sz w:val="24"/>
          <w:szCs w:val="24"/>
        </w:rPr>
        <w:t>по Владимирской области</w:t>
      </w:r>
    </w:p>
    <w:p w:rsidR="006A6D0E" w:rsidRPr="006A6D0E" w:rsidRDefault="006A6D0E" w:rsidP="006A6D0E">
      <w:pPr>
        <w:spacing w:line="240" w:lineRule="auto"/>
        <w:ind w:firstLine="709"/>
        <w:jc w:val="both"/>
        <w:rPr>
          <w:rFonts w:ascii="Times New Roman" w:hAnsi="Times New Roman" w:cs="Times New Roman"/>
          <w:b/>
          <w:noProof/>
          <w:color w:val="0070C0"/>
          <w:sz w:val="24"/>
          <w:szCs w:val="24"/>
          <w:lang w:eastAsia="sk-SK"/>
        </w:rPr>
      </w:pPr>
      <w:r w:rsidRPr="006A6D0E">
        <w:rPr>
          <w:rFonts w:ascii="Times New Roman" w:hAnsi="Times New Roman" w:cs="Times New Roman"/>
          <w:noProof/>
          <w:sz w:val="24"/>
          <w:szCs w:val="24"/>
          <w:lang w:eastAsia="ru-RU"/>
        </w:rPr>
        <mc:AlternateContent>
          <mc:Choice Requires="wps">
            <w:drawing>
              <wp:anchor distT="4294967290" distB="4294967290" distL="114300" distR="114300" simplePos="0" relativeHeight="251660288" behindDoc="0" locked="0" layoutInCell="1" allowOverlap="1" wp14:anchorId="0425B5F3" wp14:editId="35C1DDEE">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6A6D0E" w:rsidRPr="00FC473E" w:rsidRDefault="006A6D0E" w:rsidP="006A6D0E">
      <w:pPr>
        <w:spacing w:after="0" w:line="240" w:lineRule="auto"/>
        <w:rPr>
          <w:rFonts w:ascii="Times New Roman" w:hAnsi="Times New Roman" w:cs="Times New Roman"/>
          <w:sz w:val="20"/>
          <w:szCs w:val="20"/>
        </w:rPr>
      </w:pPr>
      <w:r w:rsidRPr="00FC473E">
        <w:rPr>
          <w:rFonts w:ascii="Times New Roman" w:hAnsi="Times New Roman" w:cs="Times New Roman"/>
          <w:b/>
          <w:sz w:val="20"/>
          <w:szCs w:val="20"/>
        </w:rPr>
        <w:t xml:space="preserve">Контакты для СМИ                                                                                                                                                    </w:t>
      </w:r>
      <w:r w:rsidRPr="00FC473E">
        <w:rPr>
          <w:rFonts w:ascii="Times New Roman" w:hAnsi="Times New Roman" w:cs="Times New Roman"/>
          <w:sz w:val="20"/>
          <w:szCs w:val="20"/>
        </w:rPr>
        <w:t xml:space="preserve">Управление Росреестра по Владимирской области                                                                             </w:t>
      </w:r>
      <w:r w:rsidR="00FC473E">
        <w:rPr>
          <w:rFonts w:ascii="Times New Roman" w:hAnsi="Times New Roman" w:cs="Times New Roman"/>
          <w:sz w:val="20"/>
          <w:szCs w:val="20"/>
        </w:rPr>
        <w:t xml:space="preserve">                             </w:t>
      </w:r>
      <w:r w:rsidRPr="00FC473E">
        <w:rPr>
          <w:rFonts w:ascii="Times New Roman" w:hAnsi="Times New Roman" w:cs="Times New Roman"/>
          <w:sz w:val="20"/>
          <w:szCs w:val="20"/>
        </w:rPr>
        <w:t xml:space="preserve">г. Владимир, ул. </w:t>
      </w:r>
      <w:proofErr w:type="gramStart"/>
      <w:r w:rsidRPr="00FC473E">
        <w:rPr>
          <w:rFonts w:ascii="Times New Roman" w:hAnsi="Times New Roman" w:cs="Times New Roman"/>
          <w:sz w:val="20"/>
          <w:szCs w:val="20"/>
        </w:rPr>
        <w:t>Офицерская</w:t>
      </w:r>
      <w:proofErr w:type="gramEnd"/>
      <w:r w:rsidRPr="00FC473E">
        <w:rPr>
          <w:rFonts w:ascii="Times New Roman" w:hAnsi="Times New Roman" w:cs="Times New Roman"/>
          <w:sz w:val="20"/>
          <w:szCs w:val="20"/>
        </w:rPr>
        <w:t xml:space="preserve">, д. 33-а                                                                                          </w:t>
      </w:r>
      <w:r w:rsidR="00FC473E">
        <w:rPr>
          <w:rFonts w:ascii="Times New Roman" w:hAnsi="Times New Roman" w:cs="Times New Roman"/>
          <w:sz w:val="20"/>
          <w:szCs w:val="20"/>
        </w:rPr>
        <w:t xml:space="preserve">                               </w:t>
      </w:r>
      <w:r w:rsidRPr="00FC473E">
        <w:rPr>
          <w:rFonts w:ascii="Times New Roman" w:hAnsi="Times New Roman" w:cs="Times New Roman"/>
          <w:sz w:val="20"/>
          <w:szCs w:val="20"/>
        </w:rPr>
        <w:t xml:space="preserve">Отдел организации, мониторинга и контроля                                                                              </w:t>
      </w:r>
      <w:r w:rsidR="00FC473E">
        <w:rPr>
          <w:rFonts w:ascii="Times New Roman" w:hAnsi="Times New Roman" w:cs="Times New Roman"/>
          <w:sz w:val="20"/>
          <w:szCs w:val="20"/>
        </w:rPr>
        <w:t xml:space="preserve">                               </w:t>
      </w:r>
      <w:r w:rsidRPr="00FC473E">
        <w:rPr>
          <w:rFonts w:ascii="Times New Roman" w:hAnsi="Times New Roman" w:cs="Times New Roman"/>
          <w:sz w:val="20"/>
          <w:szCs w:val="20"/>
        </w:rPr>
        <w:t xml:space="preserve">(4922) 45-08-29                                                                                                                               </w:t>
      </w:r>
      <w:r w:rsidR="00FC473E">
        <w:rPr>
          <w:rFonts w:ascii="Times New Roman" w:hAnsi="Times New Roman" w:cs="Times New Roman"/>
          <w:sz w:val="20"/>
          <w:szCs w:val="20"/>
        </w:rPr>
        <w:t xml:space="preserve">                                </w:t>
      </w:r>
      <w:r w:rsidRPr="00FC473E">
        <w:rPr>
          <w:rFonts w:ascii="Times New Roman" w:hAnsi="Times New Roman" w:cs="Times New Roman"/>
          <w:sz w:val="20"/>
          <w:szCs w:val="20"/>
        </w:rPr>
        <w:t>(4922) 45-08-26</w:t>
      </w:r>
    </w:p>
    <w:p w:rsidR="006A6D0E" w:rsidRPr="006A6D0E" w:rsidRDefault="006A6D0E" w:rsidP="006A6D0E">
      <w:pPr>
        <w:spacing w:after="0" w:line="240" w:lineRule="auto"/>
        <w:ind w:firstLine="708"/>
        <w:jc w:val="both"/>
        <w:rPr>
          <w:rFonts w:ascii="Times New Roman" w:hAnsi="Times New Roman" w:cs="Times New Roman"/>
          <w:sz w:val="24"/>
          <w:szCs w:val="24"/>
        </w:rPr>
      </w:pPr>
    </w:p>
    <w:sectPr w:rsidR="006A6D0E" w:rsidRPr="006A6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04"/>
    <w:rsid w:val="00146922"/>
    <w:rsid w:val="002E38BD"/>
    <w:rsid w:val="00385A12"/>
    <w:rsid w:val="00447E6E"/>
    <w:rsid w:val="005215D9"/>
    <w:rsid w:val="00530B34"/>
    <w:rsid w:val="00650090"/>
    <w:rsid w:val="00684522"/>
    <w:rsid w:val="006A6D0E"/>
    <w:rsid w:val="006D05D5"/>
    <w:rsid w:val="00794504"/>
    <w:rsid w:val="007C00B4"/>
    <w:rsid w:val="00904EF6"/>
    <w:rsid w:val="00BA7889"/>
    <w:rsid w:val="00FC473E"/>
    <w:rsid w:val="00FF5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6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92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46922"/>
    <w:rPr>
      <w:color w:val="0000FF"/>
      <w:u w:val="single"/>
    </w:rPr>
  </w:style>
  <w:style w:type="paragraph" w:styleId="a4">
    <w:name w:val="Normal (Web)"/>
    <w:basedOn w:val="a"/>
    <w:uiPriority w:val="99"/>
    <w:unhideWhenUsed/>
    <w:rsid w:val="001469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A7889"/>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6A6D0E"/>
    <w:pPr>
      <w:spacing w:after="0" w:line="240" w:lineRule="auto"/>
    </w:pPr>
    <w:rPr>
      <w:rFonts w:ascii="Calibri" w:eastAsia="Calibri" w:hAnsi="Calibri" w:cs="Times New Roman"/>
    </w:rPr>
  </w:style>
  <w:style w:type="paragraph" w:styleId="3">
    <w:name w:val="Body Text Indent 3"/>
    <w:basedOn w:val="a"/>
    <w:link w:val="30"/>
    <w:uiPriority w:val="99"/>
    <w:unhideWhenUsed/>
    <w:rsid w:val="006A6D0E"/>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6A6D0E"/>
    <w:rPr>
      <w:rFonts w:ascii="Times New Roman" w:eastAsia="Arial Unicode MS" w:hAnsi="Times New Roman"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6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92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46922"/>
    <w:rPr>
      <w:color w:val="0000FF"/>
      <w:u w:val="single"/>
    </w:rPr>
  </w:style>
  <w:style w:type="paragraph" w:styleId="a4">
    <w:name w:val="Normal (Web)"/>
    <w:basedOn w:val="a"/>
    <w:uiPriority w:val="99"/>
    <w:unhideWhenUsed/>
    <w:rsid w:val="001469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A7889"/>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6A6D0E"/>
    <w:pPr>
      <w:spacing w:after="0" w:line="240" w:lineRule="auto"/>
    </w:pPr>
    <w:rPr>
      <w:rFonts w:ascii="Calibri" w:eastAsia="Calibri" w:hAnsi="Calibri" w:cs="Times New Roman"/>
    </w:rPr>
  </w:style>
  <w:style w:type="paragraph" w:styleId="3">
    <w:name w:val="Body Text Indent 3"/>
    <w:basedOn w:val="a"/>
    <w:link w:val="30"/>
    <w:uiPriority w:val="99"/>
    <w:unhideWhenUsed/>
    <w:rsid w:val="006A6D0E"/>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6A6D0E"/>
    <w:rPr>
      <w:rFonts w:ascii="Times New Roman" w:eastAsia="Arial Unicode MS" w:hAnsi="Times New Roman"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52422">
      <w:bodyDiv w:val="1"/>
      <w:marLeft w:val="0"/>
      <w:marRight w:val="0"/>
      <w:marTop w:val="0"/>
      <w:marBottom w:val="0"/>
      <w:divBdr>
        <w:top w:val="none" w:sz="0" w:space="0" w:color="auto"/>
        <w:left w:val="none" w:sz="0" w:space="0" w:color="auto"/>
        <w:bottom w:val="none" w:sz="0" w:space="0" w:color="auto"/>
        <w:right w:val="none" w:sz="0" w:space="0" w:color="auto"/>
      </w:divBdr>
      <w:divsChild>
        <w:div w:id="413282359">
          <w:marLeft w:val="0"/>
          <w:marRight w:val="0"/>
          <w:marTop w:val="0"/>
          <w:marBottom w:val="600"/>
          <w:divBdr>
            <w:top w:val="none" w:sz="0" w:space="0" w:color="auto"/>
            <w:left w:val="none" w:sz="0" w:space="0" w:color="auto"/>
            <w:bottom w:val="none" w:sz="0" w:space="0" w:color="auto"/>
            <w:right w:val="none" w:sz="0" w:space="0" w:color="auto"/>
          </w:divBdr>
        </w:div>
        <w:div w:id="425464481">
          <w:marLeft w:val="0"/>
          <w:marRight w:val="0"/>
          <w:marTop w:val="0"/>
          <w:marBottom w:val="0"/>
          <w:divBdr>
            <w:top w:val="none" w:sz="0" w:space="0" w:color="auto"/>
            <w:left w:val="none" w:sz="0" w:space="0" w:color="auto"/>
            <w:bottom w:val="none" w:sz="0" w:space="0" w:color="auto"/>
            <w:right w:val="none" w:sz="0" w:space="0" w:color="auto"/>
          </w:divBdr>
          <w:divsChild>
            <w:div w:id="1447580519">
              <w:marLeft w:val="0"/>
              <w:marRight w:val="0"/>
              <w:marTop w:val="0"/>
              <w:marBottom w:val="0"/>
              <w:divBdr>
                <w:top w:val="none" w:sz="0" w:space="0" w:color="auto"/>
                <w:left w:val="none" w:sz="0" w:space="0" w:color="auto"/>
                <w:bottom w:val="none" w:sz="0" w:space="0" w:color="auto"/>
                <w:right w:val="none" w:sz="0" w:space="0" w:color="auto"/>
              </w:divBdr>
            </w:div>
            <w:div w:id="906111578">
              <w:marLeft w:val="0"/>
              <w:marRight w:val="0"/>
              <w:marTop w:val="210"/>
              <w:marBottom w:val="0"/>
              <w:divBdr>
                <w:top w:val="none" w:sz="0" w:space="0" w:color="auto"/>
                <w:left w:val="none" w:sz="0" w:space="0" w:color="auto"/>
                <w:bottom w:val="none" w:sz="0" w:space="0" w:color="auto"/>
                <w:right w:val="none" w:sz="0" w:space="0" w:color="auto"/>
              </w:divBdr>
            </w:div>
            <w:div w:id="10943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6481">
      <w:bodyDiv w:val="1"/>
      <w:marLeft w:val="0"/>
      <w:marRight w:val="0"/>
      <w:marTop w:val="0"/>
      <w:marBottom w:val="0"/>
      <w:divBdr>
        <w:top w:val="none" w:sz="0" w:space="0" w:color="auto"/>
        <w:left w:val="none" w:sz="0" w:space="0" w:color="auto"/>
        <w:bottom w:val="none" w:sz="0" w:space="0" w:color="auto"/>
        <w:right w:val="none" w:sz="0" w:space="0" w:color="auto"/>
      </w:divBdr>
    </w:div>
    <w:div w:id="1772044912">
      <w:bodyDiv w:val="1"/>
      <w:marLeft w:val="0"/>
      <w:marRight w:val="0"/>
      <w:marTop w:val="0"/>
      <w:marBottom w:val="0"/>
      <w:divBdr>
        <w:top w:val="none" w:sz="0" w:space="0" w:color="auto"/>
        <w:left w:val="none" w:sz="0" w:space="0" w:color="auto"/>
        <w:bottom w:val="none" w:sz="0" w:space="0" w:color="auto"/>
        <w:right w:val="none" w:sz="0" w:space="0" w:color="auto"/>
      </w:divBdr>
    </w:div>
    <w:div w:id="1883516536">
      <w:bodyDiv w:val="1"/>
      <w:marLeft w:val="0"/>
      <w:marRight w:val="0"/>
      <w:marTop w:val="0"/>
      <w:marBottom w:val="0"/>
      <w:divBdr>
        <w:top w:val="none" w:sz="0" w:space="0" w:color="auto"/>
        <w:left w:val="none" w:sz="0" w:space="0" w:color="auto"/>
        <w:bottom w:val="none" w:sz="0" w:space="0" w:color="auto"/>
        <w:right w:val="none" w:sz="0" w:space="0" w:color="auto"/>
      </w:divBdr>
      <w:divsChild>
        <w:div w:id="1359231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Минакова Оксана Геннадиевна</dc:creator>
  <cp:lastModifiedBy>Кудряшова Екатерина Валентиновна</cp:lastModifiedBy>
  <cp:revision>5</cp:revision>
  <dcterms:created xsi:type="dcterms:W3CDTF">2023-11-08T06:25:00Z</dcterms:created>
  <dcterms:modified xsi:type="dcterms:W3CDTF">2023-11-29T08:13:00Z</dcterms:modified>
</cp:coreProperties>
</file>