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7C11387F" w14:textId="61A6290B" w:rsidR="00C84F21" w:rsidRPr="00C84F21" w:rsidRDefault="00C84F21" w:rsidP="00C84F21">
      <w:pPr>
        <w:spacing w:before="100" w:beforeAutospacing="1" w:after="100" w:afterAutospacing="1"/>
        <w:jc w:val="center"/>
        <w:outlineLvl w:val="0"/>
        <w:rPr>
          <w:rFonts w:ascii="Arial" w:eastAsia="Arial Unicode MS" w:hAnsi="Arial" w:cs="Arial"/>
          <w:b/>
          <w:sz w:val="26"/>
          <w:szCs w:val="26"/>
        </w:rPr>
      </w:pPr>
      <w:r w:rsidRPr="00C84F21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</w:t>
      </w:r>
      <w:r>
        <w:rPr>
          <w:rFonts w:ascii="Arial" w:eastAsia="Arial Unicode MS" w:hAnsi="Arial" w:cs="Arial"/>
          <w:b/>
          <w:sz w:val="26"/>
          <w:szCs w:val="26"/>
        </w:rPr>
        <w:t xml:space="preserve"> информирует           </w:t>
      </w:r>
      <w:r w:rsidRPr="00C84F21">
        <w:rPr>
          <w:rFonts w:ascii="Arial" w:eastAsia="Arial Unicode MS" w:hAnsi="Arial" w:cs="Arial"/>
          <w:b/>
          <w:sz w:val="26"/>
          <w:szCs w:val="26"/>
        </w:rPr>
        <w:t xml:space="preserve">о </w:t>
      </w:r>
      <w:r>
        <w:rPr>
          <w:rFonts w:ascii="Arial" w:eastAsia="Arial Unicode MS" w:hAnsi="Arial" w:cs="Arial"/>
          <w:b/>
          <w:sz w:val="26"/>
          <w:szCs w:val="26"/>
        </w:rPr>
        <w:t>работе по сокращению недостоверных сведений в ЕГРН</w:t>
      </w:r>
    </w:p>
    <w:p w14:paraId="3BB16523" w14:textId="71AABD1E" w:rsidR="00C84F21" w:rsidRPr="00C84F21" w:rsidRDefault="00C84F21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целях сокращения количества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недостоверных сведений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C84F21">
        <w:rPr>
          <w:rFonts w:ascii="Times New Roman" w:hAnsi="Times New Roman" w:cs="Times New Roman"/>
          <w:sz w:val="28"/>
          <w:szCs w:val="28"/>
        </w:rPr>
        <w:t xml:space="preserve"> 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вносимых в Единый государственный реестр недвижимости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(ЕГРН)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Управление Росреестра по Владимирской области напоминает о необходимости соблюдения обязательных требований законодательства о геодезии и картографии при подготовке межевых и технических планов в части заполнения разделов текстовой и графической частей данных документов.</w:t>
      </w:r>
    </w:p>
    <w:p w14:paraId="1F81B314" w14:textId="75475162" w:rsidR="00C84F21" w:rsidRPr="00C84F21" w:rsidRDefault="00C84F21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разделе «Исходные данные»</w:t>
      </w:r>
      <w:r w:rsidRPr="00C84F21">
        <w:rPr>
          <w:rFonts w:ascii="Times New Roman" w:hAnsi="Times New Roman" w:cs="Times New Roman"/>
        </w:rPr>
        <w:t xml:space="preserve"> 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межевых и технических планов </w:t>
      </w:r>
      <w:r w:rsidRPr="00C84F21">
        <w:rPr>
          <w:rFonts w:ascii="Times New Roman" w:hAnsi="Times New Roman" w:cs="Times New Roman"/>
          <w:sz w:val="28"/>
          <w:szCs w:val="28"/>
        </w:rPr>
        <w:t xml:space="preserve">в отношении используемых пунктов государственной геодезической сети необходимо 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указывать наименование и реквизиты документа о предоставлении данных, находящихся в федеральном фонде пространственных данных.</w:t>
      </w:r>
    </w:p>
    <w:p w14:paraId="4DBFC50E" w14:textId="3D5E7819" w:rsidR="00C84F21" w:rsidRPr="00C84F21" w:rsidRDefault="00C84F21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случае использования спутниковых дифференциальных геодезических сетей и отдельных базовых станций для проведения геодезических измерений при выполнении кадастровых работ требуется указать наименование и реквизиты документа о предоставлении доступа к измерительной и корректирующей информации, наименование аппаратуры, сведения об утверждении типа средств измерений, реквизиты свидетельства о поверке.</w:t>
      </w:r>
    </w:p>
    <w:p w14:paraId="50F78C2B" w14:textId="30608A3F" w:rsidR="00C84F21" w:rsidRDefault="004B013C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C84F21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Выбор метода определения координат характерных точек границ земельных участков и их частей осуществляется кадастровым инженером, исходя из требований к точности и методам определения координат, установленных приказом Росреестра от 23.10.2020 № </w:t>
      </w:r>
      <w:proofErr w:type="gramStart"/>
      <w:r w:rsidR="00C84F21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="00C84F21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/0393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- отмечает генеральный директор «Центра технической инвентаризации» Владимирской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Илья Сурков</w:t>
      </w:r>
      <w:r w:rsid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189C9A01" w14:textId="66714B6D" w:rsidR="000828AB" w:rsidRPr="00C84F21" w:rsidRDefault="006E05ED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ехнический план по форме, установленной приказом Росреестра от 15.03.2022 № </w:t>
      </w:r>
      <w:proofErr w:type="gramStart"/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/0082 «Об установлении формы технического плана, требований к его подготовке и состава содержащихся в нем сведений»</w:t>
      </w:r>
    </w:p>
    <w:p w14:paraId="43C91E8B" w14:textId="5BAF812D" w:rsidR="00C84F21" w:rsidRPr="00C84F21" w:rsidRDefault="00C84F21" w:rsidP="00C84F2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Геодезический метод указывается при использовании геодезического оборудования - тахеометра, лазерного дальномера, теодолита и т.п. В этом случае схема геодезических построений оформляется в соответствии с абзацами 2 пунктов 73 и 62 требований к подготовке межевых и технических планов, соответственно</w:t>
      </w:r>
      <w:r w:rsid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которые утверждены </w:t>
      </w:r>
      <w:r w:rsidR="000828AB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  <w:r w:rsid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ами </w:t>
      </w:r>
      <w:r w:rsidR="000828AB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r w:rsidR="000828AB" w:rsidRPr="000828AB">
        <w:t xml:space="preserve"> </w:t>
      </w:r>
      <w:r w:rsid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14.12.2021 №</w:t>
      </w:r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="000828AB" w:rsidRP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/0592</w:t>
      </w:r>
      <w:r w:rsidR="000828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0828AB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23.10.2020 № П/0393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15A59AEF" w14:textId="137D3F86" w:rsidR="00C84F21" w:rsidRPr="00C84F21" w:rsidRDefault="00C84F21" w:rsidP="00067F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 спутниковых геодезических измерений указывается, если кадастровым инженером для измерений используется спутниковая геодезическая</w:t>
      </w:r>
      <w:r w:rsidR="00067F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67F8E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аппаратура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В этом случае схема геодезических построений </w:t>
      </w:r>
      <w:r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оформляется в соответствии с абзацами 3 пунктов 73 и 62 требований к подготовке межевых и технических планов, соответственно.</w:t>
      </w:r>
    </w:p>
    <w:p w14:paraId="0D356D89" w14:textId="3D8A1F17" w:rsidR="00C84F21" w:rsidRDefault="00067F8E" w:rsidP="00067F8E">
      <w:pPr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C84F21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Соблюдение кадастровыми инженерами при подготовке межевых и технических планов установленных требований законодательства снижает количество приостановлений и отказов в осуществлении учетных действий, а внесение в ЕГРН достоверных сведений способствует уменьшению количества реестровых ошибок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- отмечает начальник отдела геодезии </w:t>
      </w:r>
      <w:r w:rsidR="004B01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картографии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Управления Ольга Борисовна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Строгова</w:t>
      </w:r>
      <w:proofErr w:type="spellEnd"/>
      <w:r w:rsidR="00C84F21" w:rsidRPr="00C84F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5845BB80" w14:textId="77777777" w:rsidR="00067F8E" w:rsidRPr="00C84F21" w:rsidRDefault="00067F8E" w:rsidP="00067F8E">
      <w:pPr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3AFC53D" w14:textId="77777777" w:rsidR="00203F77" w:rsidRPr="00067F8E" w:rsidRDefault="00203F77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3A4249E5" w14:textId="3F0ABD3E" w:rsidR="00B43D01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B43D01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712"/>
    <w:rsid w:val="00033BD4"/>
    <w:rsid w:val="000353EA"/>
    <w:rsid w:val="000454EF"/>
    <w:rsid w:val="00067F8E"/>
    <w:rsid w:val="000828AB"/>
    <w:rsid w:val="00094AD3"/>
    <w:rsid w:val="000A1066"/>
    <w:rsid w:val="000B6E5E"/>
    <w:rsid w:val="000F0589"/>
    <w:rsid w:val="001436A9"/>
    <w:rsid w:val="001446AA"/>
    <w:rsid w:val="00151491"/>
    <w:rsid w:val="00152677"/>
    <w:rsid w:val="00165C17"/>
    <w:rsid w:val="0019523E"/>
    <w:rsid w:val="00195D5C"/>
    <w:rsid w:val="001D4703"/>
    <w:rsid w:val="001F3D6D"/>
    <w:rsid w:val="001F6CF1"/>
    <w:rsid w:val="00203F77"/>
    <w:rsid w:val="00235EEF"/>
    <w:rsid w:val="00253484"/>
    <w:rsid w:val="002860BC"/>
    <w:rsid w:val="00294C2C"/>
    <w:rsid w:val="002A6516"/>
    <w:rsid w:val="002B456C"/>
    <w:rsid w:val="002D15FB"/>
    <w:rsid w:val="002D2BE7"/>
    <w:rsid w:val="002F2DB1"/>
    <w:rsid w:val="00337D8E"/>
    <w:rsid w:val="00367F62"/>
    <w:rsid w:val="003747A9"/>
    <w:rsid w:val="003A63C1"/>
    <w:rsid w:val="003B154E"/>
    <w:rsid w:val="003D0379"/>
    <w:rsid w:val="003F63BD"/>
    <w:rsid w:val="0041394D"/>
    <w:rsid w:val="00430E6D"/>
    <w:rsid w:val="004326D6"/>
    <w:rsid w:val="00462B04"/>
    <w:rsid w:val="00476E54"/>
    <w:rsid w:val="00495C8F"/>
    <w:rsid w:val="004B013C"/>
    <w:rsid w:val="004E3581"/>
    <w:rsid w:val="004E3DB9"/>
    <w:rsid w:val="00514D22"/>
    <w:rsid w:val="00516589"/>
    <w:rsid w:val="00546FFE"/>
    <w:rsid w:val="005A5C60"/>
    <w:rsid w:val="005B6943"/>
    <w:rsid w:val="005C003B"/>
    <w:rsid w:val="005D3C00"/>
    <w:rsid w:val="005D46CD"/>
    <w:rsid w:val="005F3B17"/>
    <w:rsid w:val="006264EB"/>
    <w:rsid w:val="00676C8D"/>
    <w:rsid w:val="00686487"/>
    <w:rsid w:val="006D640C"/>
    <w:rsid w:val="006E05ED"/>
    <w:rsid w:val="00736097"/>
    <w:rsid w:val="007B79E5"/>
    <w:rsid w:val="007C14E8"/>
    <w:rsid w:val="007C7D1D"/>
    <w:rsid w:val="007E4699"/>
    <w:rsid w:val="008123BF"/>
    <w:rsid w:val="00812D4E"/>
    <w:rsid w:val="0082108F"/>
    <w:rsid w:val="00837E8E"/>
    <w:rsid w:val="0084655B"/>
    <w:rsid w:val="008750BA"/>
    <w:rsid w:val="008B315C"/>
    <w:rsid w:val="008E3E41"/>
    <w:rsid w:val="008F40AD"/>
    <w:rsid w:val="009013D1"/>
    <w:rsid w:val="009313F1"/>
    <w:rsid w:val="00942270"/>
    <w:rsid w:val="009544EF"/>
    <w:rsid w:val="00974881"/>
    <w:rsid w:val="00991444"/>
    <w:rsid w:val="00995764"/>
    <w:rsid w:val="00995DBA"/>
    <w:rsid w:val="009C474D"/>
    <w:rsid w:val="009E008A"/>
    <w:rsid w:val="00A23BEF"/>
    <w:rsid w:val="00A247AC"/>
    <w:rsid w:val="00A36C70"/>
    <w:rsid w:val="00A371C1"/>
    <w:rsid w:val="00A5372D"/>
    <w:rsid w:val="00A7206C"/>
    <w:rsid w:val="00A74A1C"/>
    <w:rsid w:val="00AB248D"/>
    <w:rsid w:val="00AC53F4"/>
    <w:rsid w:val="00AF72AE"/>
    <w:rsid w:val="00B04737"/>
    <w:rsid w:val="00B05996"/>
    <w:rsid w:val="00B11065"/>
    <w:rsid w:val="00B1371F"/>
    <w:rsid w:val="00B14A25"/>
    <w:rsid w:val="00B14BC1"/>
    <w:rsid w:val="00B16F66"/>
    <w:rsid w:val="00B43D01"/>
    <w:rsid w:val="00B4635C"/>
    <w:rsid w:val="00B518A4"/>
    <w:rsid w:val="00B62A43"/>
    <w:rsid w:val="00B66234"/>
    <w:rsid w:val="00B745B3"/>
    <w:rsid w:val="00B83330"/>
    <w:rsid w:val="00BA4C3D"/>
    <w:rsid w:val="00BA6371"/>
    <w:rsid w:val="00BB119A"/>
    <w:rsid w:val="00BD2A3D"/>
    <w:rsid w:val="00C03E02"/>
    <w:rsid w:val="00C24313"/>
    <w:rsid w:val="00C30A10"/>
    <w:rsid w:val="00C84F21"/>
    <w:rsid w:val="00C87CC8"/>
    <w:rsid w:val="00CB3098"/>
    <w:rsid w:val="00CB6773"/>
    <w:rsid w:val="00CD5742"/>
    <w:rsid w:val="00CF5139"/>
    <w:rsid w:val="00D10BA5"/>
    <w:rsid w:val="00D171F7"/>
    <w:rsid w:val="00D25E04"/>
    <w:rsid w:val="00D549AD"/>
    <w:rsid w:val="00D74E85"/>
    <w:rsid w:val="00D97FA9"/>
    <w:rsid w:val="00DA4ED9"/>
    <w:rsid w:val="00DA5272"/>
    <w:rsid w:val="00DF02F6"/>
    <w:rsid w:val="00E42A7C"/>
    <w:rsid w:val="00E52806"/>
    <w:rsid w:val="00E539A8"/>
    <w:rsid w:val="00E716D8"/>
    <w:rsid w:val="00E9072E"/>
    <w:rsid w:val="00E91FD1"/>
    <w:rsid w:val="00E93FE4"/>
    <w:rsid w:val="00EC490F"/>
    <w:rsid w:val="00ED215D"/>
    <w:rsid w:val="00EE222A"/>
    <w:rsid w:val="00EF2A62"/>
    <w:rsid w:val="00EF2B1A"/>
    <w:rsid w:val="00F01B7E"/>
    <w:rsid w:val="00F2559C"/>
    <w:rsid w:val="00F66158"/>
    <w:rsid w:val="00F93AAB"/>
    <w:rsid w:val="00F96508"/>
    <w:rsid w:val="00F971E9"/>
    <w:rsid w:val="00F975C4"/>
    <w:rsid w:val="00FA7D14"/>
    <w:rsid w:val="00FD5FAC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56</cp:revision>
  <cp:lastPrinted>2024-03-22T11:46:00Z</cp:lastPrinted>
  <dcterms:created xsi:type="dcterms:W3CDTF">2022-06-23T07:13:00Z</dcterms:created>
  <dcterms:modified xsi:type="dcterms:W3CDTF">2024-03-22T11:56:00Z</dcterms:modified>
</cp:coreProperties>
</file>