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0D8186" w14:textId="77777777" w:rsidR="00E85335" w:rsidRDefault="00E85335" w:rsidP="00E85335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 w14:paraId="77D85E48" w14:textId="344FF817" w:rsidR="00E85335" w:rsidRDefault="00E85335" w:rsidP="00E85335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 п</w:t>
      </w:r>
      <w:r w:rsidRPr="00117788">
        <w:rPr>
          <w:rFonts w:ascii="Arial" w:eastAsia="Arial Unicode MS" w:hAnsi="Arial" w:cs="Arial"/>
          <w:b/>
          <w:sz w:val="26"/>
          <w:szCs w:val="26"/>
        </w:rPr>
        <w:t>оряд</w:t>
      </w:r>
      <w:r>
        <w:rPr>
          <w:rFonts w:ascii="Arial" w:eastAsia="Arial Unicode MS" w:hAnsi="Arial" w:cs="Arial"/>
          <w:b/>
          <w:sz w:val="26"/>
          <w:szCs w:val="26"/>
        </w:rPr>
        <w:t>ке</w:t>
      </w:r>
      <w:r w:rsidRPr="00117788">
        <w:rPr>
          <w:rFonts w:ascii="Arial" w:eastAsia="Arial Unicode MS" w:hAnsi="Arial" w:cs="Arial"/>
          <w:b/>
          <w:sz w:val="26"/>
          <w:szCs w:val="26"/>
        </w:rPr>
        <w:t xml:space="preserve"> пре</w:t>
      </w:r>
      <w:r>
        <w:rPr>
          <w:rFonts w:ascii="Arial" w:eastAsia="Arial Unicode MS" w:hAnsi="Arial" w:cs="Arial"/>
          <w:b/>
          <w:sz w:val="26"/>
          <w:szCs w:val="26"/>
        </w:rPr>
        <w:t>кращения записи об аресте в Е</w:t>
      </w:r>
      <w:r w:rsidR="00131643">
        <w:rPr>
          <w:rFonts w:ascii="Arial" w:eastAsia="Arial Unicode MS" w:hAnsi="Arial" w:cs="Arial"/>
          <w:b/>
          <w:sz w:val="26"/>
          <w:szCs w:val="26"/>
        </w:rPr>
        <w:t>ГРН</w:t>
      </w:r>
    </w:p>
    <w:p w14:paraId="42A5DF0D" w14:textId="77777777" w:rsidR="00E85335" w:rsidRDefault="00E85335" w:rsidP="00E85335">
      <w:pPr>
        <w:tabs>
          <w:tab w:val="left" w:pos="426"/>
          <w:tab w:val="left" w:pos="709"/>
        </w:tabs>
        <w:spacing w:after="0" w:line="240" w:lineRule="auto"/>
        <w:jc w:val="both"/>
        <w:rPr>
          <w:rFonts w:ascii="Arial" w:eastAsia="Arial Unicode MS" w:hAnsi="Arial" w:cs="Arial"/>
          <w:b/>
          <w:sz w:val="26"/>
          <w:szCs w:val="26"/>
        </w:rPr>
      </w:pPr>
    </w:p>
    <w:p w14:paraId="706AC8F7" w14:textId="16EB8F51" w:rsidR="00E85335" w:rsidRPr="00816ABF" w:rsidRDefault="00E85335" w:rsidP="004C340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 xml:space="preserve">В связи с увеличением оборота недвижимости растет и число судебных споров, и как следствие, увеличивается количество арестов на спорные объекты. Принятие таких мер способствует защите добросовестных участников гражданского оборота. Сделки с недвижимостью входят в разряд наиболее </w:t>
      </w:r>
      <w:proofErr w:type="gramStart"/>
      <w:r w:rsidRPr="00816ABF">
        <w:rPr>
          <w:rFonts w:ascii="Times New Roman" w:hAnsi="Times New Roman" w:cs="Times New Roman"/>
          <w:sz w:val="24"/>
          <w:szCs w:val="24"/>
        </w:rPr>
        <w:t>сложных</w:t>
      </w:r>
      <w:proofErr w:type="gramEnd"/>
      <w:r w:rsidRPr="00816ABF">
        <w:rPr>
          <w:rFonts w:ascii="Times New Roman" w:hAnsi="Times New Roman" w:cs="Times New Roman"/>
          <w:sz w:val="24"/>
          <w:szCs w:val="24"/>
        </w:rPr>
        <w:t>, так как здесь особенно велик риск столкнуться с судебными спорами и</w:t>
      </w:r>
      <w:r w:rsidR="007A272E" w:rsidRPr="00816ABF">
        <w:rPr>
          <w:rFonts w:ascii="Times New Roman" w:hAnsi="Times New Roman" w:cs="Times New Roman"/>
          <w:sz w:val="24"/>
          <w:szCs w:val="24"/>
        </w:rPr>
        <w:t>,</w:t>
      </w:r>
      <w:r w:rsidRPr="00816ABF">
        <w:rPr>
          <w:rFonts w:ascii="Times New Roman" w:hAnsi="Times New Roman" w:cs="Times New Roman"/>
          <w:sz w:val="24"/>
          <w:szCs w:val="24"/>
        </w:rPr>
        <w:t xml:space="preserve"> возможно, с арестом или запретом в отношении объекта недвижимости. </w:t>
      </w:r>
    </w:p>
    <w:p w14:paraId="038CBDF2" w14:textId="372F5812" w:rsidR="004E5359" w:rsidRPr="00816ABF" w:rsidRDefault="004E5359" w:rsidP="004C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>Управление Росреестра по Владимирской области напоминает, что информация об ограничениях права находится в свободном доступе и отображается в выписке из Единого государственного реестра недвижимости (ЕГРН), которую можно получить, воспользовавшись услугой по предоставлению сведений, в том числе по экстерриториальному принципу.</w:t>
      </w:r>
    </w:p>
    <w:p w14:paraId="4C6BD0E4" w14:textId="68432425" w:rsidR="004C3406" w:rsidRPr="00816ABF" w:rsidRDefault="00131643" w:rsidP="004C340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>«</w:t>
      </w:r>
      <w:r w:rsidR="00E85335" w:rsidRPr="00816ABF">
        <w:rPr>
          <w:rFonts w:ascii="Times New Roman" w:hAnsi="Times New Roman" w:cs="Times New Roman"/>
          <w:sz w:val="24"/>
          <w:szCs w:val="24"/>
        </w:rPr>
        <w:t>Следует иметь в виду, что отмена ареста и прекращение записи о нем в ЕГРН - процедуры, отлич</w:t>
      </w:r>
      <w:r w:rsidR="004C3406" w:rsidRPr="00816ABF">
        <w:rPr>
          <w:rFonts w:ascii="Times New Roman" w:hAnsi="Times New Roman" w:cs="Times New Roman"/>
          <w:sz w:val="24"/>
          <w:szCs w:val="24"/>
        </w:rPr>
        <w:t xml:space="preserve">ающиеся определенной спецификой», - </w:t>
      </w:r>
      <w:r w:rsidR="004C3406" w:rsidRPr="00816ABF">
        <w:rPr>
          <w:rFonts w:ascii="Times New Roman" w:eastAsia="Arial Unicode MS" w:hAnsi="Times New Roman" w:cs="Times New Roman"/>
          <w:sz w:val="24"/>
          <w:szCs w:val="24"/>
        </w:rPr>
        <w:t xml:space="preserve">отмечает заведующий кафедрой гражданско-правовых дисциплин Владимирского филиала </w:t>
      </w:r>
      <w:proofErr w:type="spellStart"/>
      <w:r w:rsidR="004C3406" w:rsidRPr="00816ABF">
        <w:rPr>
          <w:rFonts w:ascii="Times New Roman" w:eastAsia="Arial Unicode MS" w:hAnsi="Times New Roman" w:cs="Times New Roman"/>
          <w:sz w:val="24"/>
          <w:szCs w:val="24"/>
        </w:rPr>
        <w:t>РАНХиГС</w:t>
      </w:r>
      <w:proofErr w:type="spellEnd"/>
      <w:r w:rsidR="004C3406" w:rsidRPr="00816ABF">
        <w:rPr>
          <w:rFonts w:ascii="Times New Roman" w:eastAsia="Arial Unicode MS" w:hAnsi="Times New Roman" w:cs="Times New Roman"/>
          <w:sz w:val="24"/>
          <w:szCs w:val="24"/>
        </w:rPr>
        <w:t>, кандидат юридических наук Андрей Баринов.</w:t>
      </w:r>
    </w:p>
    <w:p w14:paraId="392A6E8F" w14:textId="68FCB093" w:rsidR="00E85335" w:rsidRPr="00816ABF" w:rsidRDefault="00E85335" w:rsidP="004C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 xml:space="preserve"> Порядок прекращения записей об ограничении права аналогичен порядку их внесения. Государственная регистрация прекращения запрета будет осуществляться только на основании решений уполномоченных органов, ранее наложивших арест или запрет. К ним относятся, прежде всего, суды общей юрисдикции, арбитражные суды, судебные приставы-исполнители, налоговые органы, которые в соответствии с Федеральным законом от 13.07.2015 № 218-ФЗ «О государственной регистрации недвижимости» (Закон о регистрации) направляют соответствующий процессуальный документ об отмене ареста или запрета в орган регистрации прав в трехдневный срок с момента принятия. У органа регистрации прав отсутствуют полномочия самостоятельно, без документов, оформленных в соответствии с действующим законодательством, погашать записи о зарегистрированных ограничениях прав. </w:t>
      </w:r>
    </w:p>
    <w:p w14:paraId="2BE03792" w14:textId="77777777" w:rsidR="00E85335" w:rsidRPr="00816ABF" w:rsidRDefault="00E85335" w:rsidP="004C3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ABF">
        <w:rPr>
          <w:rFonts w:ascii="Times New Roman" w:hAnsi="Times New Roman" w:cs="Times New Roman"/>
          <w:sz w:val="24"/>
          <w:szCs w:val="24"/>
        </w:rPr>
        <w:t>В случае принятия в рамках судебного разбирательства обеспечительных мер в виде запрета на совершение регистрационных действий с объектом</w:t>
      </w:r>
      <w:proofErr w:type="gramEnd"/>
      <w:r w:rsidRPr="00816ABF">
        <w:rPr>
          <w:rFonts w:ascii="Times New Roman" w:hAnsi="Times New Roman" w:cs="Times New Roman"/>
          <w:sz w:val="24"/>
          <w:szCs w:val="24"/>
        </w:rPr>
        <w:t xml:space="preserve"> недвижимости, погашение записи в ЕГРН о запрете будет осуществляться на основании вступившего в законную силу судебного акта об отмене обеспечительных мер. Государственная регистрация прекращения в ЕГРН записей об арестах (запретах), наложенных судом общей юрисдикции в рамках уголовного судопроизводства, осуществляется с учетом норм части 9 статьи 115 Уголовно-процессуального кодекса РФ, а именно - по постановлению, определению лица или органа, в производстве которого находится уголовное дело.</w:t>
      </w:r>
    </w:p>
    <w:p w14:paraId="53C0AACA" w14:textId="77777777" w:rsidR="00E85335" w:rsidRPr="00816ABF" w:rsidRDefault="00E85335" w:rsidP="004C3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>Необходимо отметить, что специальный порядок погашения в ЕГРН регистрационной записи об аресте (запрете) в случае признания должника в установленном законом порядке банкротом не был регламентирован Законом о регистрации, и государственная регистрация погашения записи об ограничении права осуществлялась на основании решений органов, наложивших арест (запрет).</w:t>
      </w:r>
    </w:p>
    <w:p w14:paraId="2164DD8D" w14:textId="77777777" w:rsidR="00E85335" w:rsidRPr="00816ABF" w:rsidRDefault="00E85335" w:rsidP="004C34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lastRenderedPageBreak/>
        <w:t xml:space="preserve">Вопрос порядка погашения в ЕГРН записей о запрете при наличии решения о признании должника банкротом разрешился в связи с внесением изменений 30.04.2021 в часть 13 статьи 32 Закона о регистрации. </w:t>
      </w:r>
      <w:proofErr w:type="gramStart"/>
      <w:r w:rsidRPr="00816ABF">
        <w:rPr>
          <w:rFonts w:ascii="Times New Roman" w:hAnsi="Times New Roman" w:cs="Times New Roman"/>
          <w:sz w:val="24"/>
          <w:szCs w:val="24"/>
        </w:rPr>
        <w:t>Установлено, что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ЕГРН записи об аресте имущества должника или гражданина.</w:t>
      </w:r>
      <w:proofErr w:type="gramEnd"/>
    </w:p>
    <w:p w14:paraId="35943FB8" w14:textId="77777777" w:rsidR="00E85335" w:rsidRPr="00816ABF" w:rsidRDefault="00E85335" w:rsidP="004C34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>При поступлении в орган регистрации решения о признании должника несостоятельным (банкротом), записи в ЕГРН об арестах, запретах на совершение регистрационных действий, наложенных до даты признания должника банкротом, погашаются  в соответствии с пунктом 8 части 1 статьи 16 Закона о регистрации, а именно в течение трех рабочих дней.</w:t>
      </w:r>
    </w:p>
    <w:p w14:paraId="3ED86559" w14:textId="318C1182" w:rsidR="004E5359" w:rsidRPr="00816ABF" w:rsidRDefault="004E5359" w:rsidP="004C3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 xml:space="preserve">Как уже было отмечено, аресты и запреты, принятые в отношении недвижимого имущества в рамках производства по уголовному делу, отменяются в порядке, установленном уголовно-процессуальным законодательством (часть 9 статьи 115 Уголовно-процессуального кодекса РФ). </w:t>
      </w:r>
      <w:r w:rsidR="00666EAC" w:rsidRPr="00816ABF">
        <w:rPr>
          <w:rFonts w:ascii="Times New Roman" w:hAnsi="Times New Roman" w:cs="Times New Roman"/>
          <w:sz w:val="24"/>
          <w:szCs w:val="24"/>
        </w:rPr>
        <w:t>В связи с этим</w:t>
      </w:r>
      <w:r w:rsidRPr="00816ABF">
        <w:rPr>
          <w:rFonts w:ascii="Times New Roman" w:hAnsi="Times New Roman" w:cs="Times New Roman"/>
          <w:sz w:val="24"/>
          <w:szCs w:val="24"/>
        </w:rPr>
        <w:t xml:space="preserve"> решение арбитражного суда о признании должника банкротом не является основанием для государственной регистрации прекращения ареста (запрета). </w:t>
      </w:r>
    </w:p>
    <w:p w14:paraId="135D32FD" w14:textId="77777777" w:rsidR="00E85335" w:rsidRPr="00816ABF" w:rsidRDefault="00E85335" w:rsidP="004C3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>Значительное количество записей о запретах на совершение действий по регистрации вносится в реестр недвижимости на основании постановлений судебных приставов, которые оперативно поступают в орган регистрации прав посредством межведомственного электронного взаимодействия. Причиной наложения запрета являются, как правило, неоплаченные налоги, сборы, задолженности по кредитным и иным платежам.</w:t>
      </w:r>
    </w:p>
    <w:p w14:paraId="067D574E" w14:textId="5B3842CC" w:rsidR="0026430C" w:rsidRPr="00816ABF" w:rsidRDefault="0026430C" w:rsidP="002643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>З</w:t>
      </w:r>
      <w:r w:rsidR="00131643" w:rsidRPr="00816ABF">
        <w:rPr>
          <w:rFonts w:ascii="Times New Roman" w:hAnsi="Times New Roman" w:cs="Times New Roman"/>
          <w:sz w:val="24"/>
          <w:szCs w:val="24"/>
        </w:rPr>
        <w:t>аместитель руководителя Управления Александр Киреев</w:t>
      </w:r>
      <w:r w:rsidR="00AA0287" w:rsidRPr="00816ABF">
        <w:rPr>
          <w:rFonts w:ascii="Times New Roman" w:hAnsi="Times New Roman" w:cs="Times New Roman"/>
          <w:sz w:val="24"/>
          <w:szCs w:val="24"/>
        </w:rPr>
        <w:t xml:space="preserve"> отмечает</w:t>
      </w:r>
      <w:r w:rsidR="00131643" w:rsidRPr="00816ABF">
        <w:rPr>
          <w:rFonts w:ascii="Times New Roman" w:hAnsi="Times New Roman" w:cs="Times New Roman"/>
          <w:sz w:val="24"/>
          <w:szCs w:val="24"/>
        </w:rPr>
        <w:t xml:space="preserve">, </w:t>
      </w:r>
      <w:r w:rsidRPr="00816ABF">
        <w:rPr>
          <w:rFonts w:ascii="Times New Roman" w:hAnsi="Times New Roman" w:cs="Times New Roman"/>
          <w:sz w:val="24"/>
          <w:szCs w:val="24"/>
        </w:rPr>
        <w:t>что «</w:t>
      </w:r>
      <w:r w:rsidR="00131643" w:rsidRPr="00816ABF">
        <w:rPr>
          <w:rFonts w:ascii="Times New Roman" w:hAnsi="Times New Roman" w:cs="Times New Roman"/>
          <w:sz w:val="24"/>
          <w:szCs w:val="24"/>
        </w:rPr>
        <w:t>п</w:t>
      </w:r>
      <w:r w:rsidR="00E85335" w:rsidRPr="00816ABF">
        <w:rPr>
          <w:rFonts w:ascii="Times New Roman" w:hAnsi="Times New Roman" w:cs="Times New Roman"/>
          <w:sz w:val="24"/>
          <w:szCs w:val="24"/>
        </w:rPr>
        <w:t>роцесс снятия запрета, наложенного в рамках исполнительного производства, состоит в последовательном совершении юридически значимых действий</w:t>
      </w:r>
      <w:r w:rsidRPr="00816ABF">
        <w:rPr>
          <w:rFonts w:ascii="Times New Roman" w:hAnsi="Times New Roman" w:cs="Times New Roman"/>
          <w:sz w:val="24"/>
          <w:szCs w:val="24"/>
        </w:rPr>
        <w:t>»</w:t>
      </w:r>
      <w:r w:rsidR="00E85335" w:rsidRPr="00816A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9CFC6" w14:textId="24D5FC44" w:rsidR="00E85335" w:rsidRPr="00816ABF" w:rsidRDefault="00E85335" w:rsidP="004C3406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ABF">
        <w:rPr>
          <w:rFonts w:ascii="Times New Roman" w:hAnsi="Times New Roman" w:cs="Times New Roman"/>
          <w:sz w:val="24"/>
          <w:szCs w:val="24"/>
        </w:rPr>
        <w:t xml:space="preserve">При наличии у гражданина задолженности по каким-либо платежам судебный пристав-исполнитель в целях обеспечения исполнения требований исполнительного документа выносит запрет на совершение регистрационных действий с объектом недвижимости, который становится препятствием для государственной регистрации перехода права собственности должника на данный объект. В этом случае процесс снятия запрета будет происходить по следующей схеме: фактическое погашение долга, окончание исполнительного производства, вынесение постановления об отмене запрета и направление его в орган регистрации прав для исполнения. И только после этого в течение трех рабочих дней по результатам проведения правовой экспертизы указанного процессуального документа принимается решение о погашении в ЕГРН записи о запрете.          </w:t>
      </w:r>
    </w:p>
    <w:p w14:paraId="5124E427" w14:textId="77777777" w:rsidR="00E85335" w:rsidRDefault="00E85335" w:rsidP="004C3406">
      <w:pPr>
        <w:spacing w:line="240" w:lineRule="auto"/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bookmarkStart w:id="0" w:name="_GoBack"/>
      <w:bookmarkEnd w:id="0"/>
    </w:p>
    <w:p w14:paraId="1F6DE749" w14:textId="77777777" w:rsidR="001436A9" w:rsidRDefault="001436A9" w:rsidP="001436A9">
      <w:pPr>
        <w:spacing w:line="240" w:lineRule="auto"/>
        <w:ind w:firstLine="540"/>
        <w:jc w:val="both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31643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6430C"/>
    <w:rsid w:val="002860BC"/>
    <w:rsid w:val="00294C2C"/>
    <w:rsid w:val="002A6516"/>
    <w:rsid w:val="002B456C"/>
    <w:rsid w:val="002D15FB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C3406"/>
    <w:rsid w:val="004E3DB9"/>
    <w:rsid w:val="004E5359"/>
    <w:rsid w:val="00514D22"/>
    <w:rsid w:val="00516589"/>
    <w:rsid w:val="00597FBB"/>
    <w:rsid w:val="005A5C60"/>
    <w:rsid w:val="005C003B"/>
    <w:rsid w:val="005D3C00"/>
    <w:rsid w:val="005D46CD"/>
    <w:rsid w:val="005F3B17"/>
    <w:rsid w:val="00666EAC"/>
    <w:rsid w:val="00676C8D"/>
    <w:rsid w:val="00686487"/>
    <w:rsid w:val="00736097"/>
    <w:rsid w:val="00797D5B"/>
    <w:rsid w:val="007A272E"/>
    <w:rsid w:val="007B79E5"/>
    <w:rsid w:val="007C14E8"/>
    <w:rsid w:val="007E4699"/>
    <w:rsid w:val="0081065B"/>
    <w:rsid w:val="008123BF"/>
    <w:rsid w:val="00812D4E"/>
    <w:rsid w:val="00816ABF"/>
    <w:rsid w:val="0084655B"/>
    <w:rsid w:val="008B315C"/>
    <w:rsid w:val="008E10F5"/>
    <w:rsid w:val="008F40AD"/>
    <w:rsid w:val="009013D1"/>
    <w:rsid w:val="009313F1"/>
    <w:rsid w:val="00941CA1"/>
    <w:rsid w:val="009544EF"/>
    <w:rsid w:val="00991444"/>
    <w:rsid w:val="00995764"/>
    <w:rsid w:val="00995DBA"/>
    <w:rsid w:val="009D16CD"/>
    <w:rsid w:val="009D2EF9"/>
    <w:rsid w:val="00A23BEF"/>
    <w:rsid w:val="00A36C70"/>
    <w:rsid w:val="00A371C1"/>
    <w:rsid w:val="00A5372D"/>
    <w:rsid w:val="00A7206C"/>
    <w:rsid w:val="00AA0287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C4E37"/>
    <w:rsid w:val="00BD2A3D"/>
    <w:rsid w:val="00BF2851"/>
    <w:rsid w:val="00C03E02"/>
    <w:rsid w:val="00C24313"/>
    <w:rsid w:val="00CB3098"/>
    <w:rsid w:val="00CB6773"/>
    <w:rsid w:val="00CD5742"/>
    <w:rsid w:val="00CF6CB0"/>
    <w:rsid w:val="00D10BA5"/>
    <w:rsid w:val="00D1391B"/>
    <w:rsid w:val="00D16C28"/>
    <w:rsid w:val="00D171F7"/>
    <w:rsid w:val="00D74E85"/>
    <w:rsid w:val="00D97FA9"/>
    <w:rsid w:val="00DA5272"/>
    <w:rsid w:val="00DD6F28"/>
    <w:rsid w:val="00DF02F6"/>
    <w:rsid w:val="00E42A7C"/>
    <w:rsid w:val="00E52806"/>
    <w:rsid w:val="00E85335"/>
    <w:rsid w:val="00E9072E"/>
    <w:rsid w:val="00E93FE4"/>
    <w:rsid w:val="00EC490F"/>
    <w:rsid w:val="00ED215D"/>
    <w:rsid w:val="00EF2A62"/>
    <w:rsid w:val="00EF2B1A"/>
    <w:rsid w:val="00F02A5C"/>
    <w:rsid w:val="00F63933"/>
    <w:rsid w:val="00F66158"/>
    <w:rsid w:val="00F860F0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7</cp:revision>
  <cp:lastPrinted>2024-01-09T07:59:00Z</cp:lastPrinted>
  <dcterms:created xsi:type="dcterms:W3CDTF">2024-01-25T06:31:00Z</dcterms:created>
  <dcterms:modified xsi:type="dcterms:W3CDTF">2024-02-14T12:07:00Z</dcterms:modified>
</cp:coreProperties>
</file>