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5B704EFE" w14:textId="77777777" w:rsidR="00462B04" w:rsidRDefault="00462B04" w:rsidP="0046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6435EB" w14:textId="2024FD80" w:rsidR="005F3B17" w:rsidRDefault="005F3B17" w:rsidP="00703DE0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1436A9">
        <w:rPr>
          <w:rFonts w:ascii="Arial" w:eastAsia="Arial Unicode MS" w:hAnsi="Arial" w:cs="Arial"/>
          <w:b/>
          <w:sz w:val="26"/>
          <w:szCs w:val="26"/>
        </w:rPr>
        <w:t>Управление Росреестра по Владимирской области информирует</w:t>
      </w:r>
      <w:r w:rsidR="00DC3913">
        <w:rPr>
          <w:rFonts w:ascii="Arial" w:eastAsia="Arial Unicode MS" w:hAnsi="Arial" w:cs="Arial"/>
          <w:b/>
          <w:sz w:val="26"/>
          <w:szCs w:val="26"/>
        </w:rPr>
        <w:t>:</w:t>
      </w:r>
    </w:p>
    <w:p w14:paraId="63C7898E" w14:textId="622EB4F4" w:rsidR="00346BDB" w:rsidRDefault="00DC3913" w:rsidP="00703DE0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>состоялось</w:t>
      </w:r>
      <w:r w:rsidR="00346BDB" w:rsidRPr="00703DE0">
        <w:rPr>
          <w:rFonts w:ascii="Arial" w:eastAsia="Arial Unicode MS" w:hAnsi="Arial" w:cs="Arial"/>
          <w:b/>
          <w:sz w:val="26"/>
          <w:szCs w:val="26"/>
        </w:rPr>
        <w:t xml:space="preserve"> заседани</w:t>
      </w:r>
      <w:r>
        <w:rPr>
          <w:rFonts w:ascii="Arial" w:eastAsia="Arial Unicode MS" w:hAnsi="Arial" w:cs="Arial"/>
          <w:b/>
          <w:sz w:val="26"/>
          <w:szCs w:val="26"/>
        </w:rPr>
        <w:t>е</w:t>
      </w:r>
      <w:r w:rsidR="00346BDB" w:rsidRPr="00703DE0">
        <w:rPr>
          <w:rFonts w:ascii="Arial" w:eastAsia="Arial Unicode MS" w:hAnsi="Arial" w:cs="Arial"/>
          <w:b/>
          <w:sz w:val="26"/>
          <w:szCs w:val="26"/>
        </w:rPr>
        <w:t xml:space="preserve"> </w:t>
      </w:r>
      <w:r>
        <w:rPr>
          <w:rFonts w:ascii="Arial" w:eastAsia="Arial Unicode MS" w:hAnsi="Arial" w:cs="Arial"/>
          <w:b/>
          <w:sz w:val="26"/>
          <w:szCs w:val="26"/>
        </w:rPr>
        <w:t>к</w:t>
      </w:r>
      <w:r w:rsidR="00346BDB" w:rsidRPr="00703DE0">
        <w:rPr>
          <w:rFonts w:ascii="Arial" w:eastAsia="Arial Unicode MS" w:hAnsi="Arial" w:cs="Arial"/>
          <w:b/>
          <w:sz w:val="26"/>
          <w:szCs w:val="26"/>
        </w:rPr>
        <w:t>оллегии</w:t>
      </w:r>
      <w:r>
        <w:rPr>
          <w:rFonts w:ascii="Arial" w:eastAsia="Arial Unicode MS" w:hAnsi="Arial" w:cs="Arial"/>
          <w:b/>
          <w:sz w:val="26"/>
          <w:szCs w:val="26"/>
        </w:rPr>
        <w:t xml:space="preserve"> </w:t>
      </w:r>
    </w:p>
    <w:p w14:paraId="319A320C" w14:textId="77777777" w:rsidR="00703DE0" w:rsidRPr="00703DE0" w:rsidRDefault="00703DE0" w:rsidP="00703DE0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66B44FB5" w14:textId="7ED35927" w:rsidR="00346BDB" w:rsidRPr="008B2529" w:rsidRDefault="00DC3913" w:rsidP="00DC3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46BDB"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DC9"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346BDB"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6BDB"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состоялось заседание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46BDB"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оллегии Управления </w:t>
      </w:r>
      <w:r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 по Владимирской области</w:t>
      </w:r>
      <w:r w:rsidR="007755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C8B63E" w14:textId="5DE838FD" w:rsidR="005D3FCB" w:rsidRPr="008B2529" w:rsidRDefault="00346BDB" w:rsidP="00DC3913">
      <w:pPr>
        <w:spacing w:after="0" w:line="240" w:lineRule="auto"/>
        <w:ind w:left="92" w:right="-1" w:firstLine="6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коллегии были рассмотрены итог</w:t>
      </w:r>
      <w:r w:rsidR="00465683"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D3FCB"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Управления в</w:t>
      </w:r>
      <w:r w:rsidR="000D5DC9"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C39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5DC9"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D3FCB"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и </w:t>
      </w:r>
      <w:r w:rsidR="00DC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определены цели и задачи </w:t>
      </w:r>
      <w:r w:rsidR="005D3FCB"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C39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D3FCB"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72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5683"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DCE119" w14:textId="53575197" w:rsidR="00346BDB" w:rsidRPr="008B2529" w:rsidRDefault="00346BDB" w:rsidP="00DC3913">
      <w:pPr>
        <w:spacing w:after="0" w:line="240" w:lineRule="auto"/>
        <w:ind w:left="92" w:right="-1" w:firstLine="6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прошло под председательством руководителя Управления</w:t>
      </w:r>
      <w:r w:rsidR="00BE7431"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лексея </w:t>
      </w:r>
      <w:proofErr w:type="spellStart"/>
      <w:r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Сарыгина</w:t>
      </w:r>
      <w:proofErr w:type="spellEnd"/>
      <w:r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CB436E7" w14:textId="24E28B94" w:rsidR="00346BDB" w:rsidRPr="008B2529" w:rsidRDefault="00346BDB" w:rsidP="00DC391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заседании</w:t>
      </w:r>
      <w:r w:rsidR="0057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заместители руководителя, начальники отделов аппарата и тер</w:t>
      </w:r>
      <w:r w:rsidR="009A3AC4"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риториальных отделов Управления</w:t>
      </w:r>
      <w:r w:rsidR="00841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3DE0"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782C77" w14:textId="77777777" w:rsidR="005520DE" w:rsidRDefault="00465683" w:rsidP="005520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B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заседания заместители руководителя Управления доложили о результатах выполнения задач, возложенных на орган государственной регистрации прав действующим законодательством, в том числе в </w:t>
      </w:r>
      <w:r w:rsidR="004C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учетно-регистрационной сфере, </w:t>
      </w:r>
      <w:r w:rsidR="0028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C6502" w:rsidRPr="004C6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</w:t>
      </w:r>
      <w:r w:rsidR="002805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C6502" w:rsidRPr="004C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</w:t>
      </w:r>
      <w:r w:rsidR="0028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</w:t>
      </w:r>
      <w:r w:rsidR="004C6502" w:rsidRPr="004C65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всех возложенных функций в сфере землеустройства, мониторинга земель и кадастров</w:t>
      </w:r>
      <w:r w:rsidR="00D4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оценки недвижимости, </w:t>
      </w:r>
      <w:r w:rsidR="00841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41267" w:rsidRPr="00D4287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гос</w:t>
      </w:r>
      <w:r w:rsidR="00D4287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ударственного земельного</w:t>
      </w:r>
      <w:r w:rsidR="00841267" w:rsidRPr="00D4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</w:t>
      </w:r>
      <w:r w:rsidR="00D428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41267" w:rsidRPr="00D4287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геодезии</w:t>
      </w:r>
      <w:r w:rsidR="00D4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41267" w:rsidRPr="00D4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картографи</w:t>
      </w:r>
      <w:r w:rsidR="00D4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а также </w:t>
      </w:r>
      <w:r w:rsidR="0028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C6502" w:rsidRPr="004C65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280598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4C6502" w:rsidRPr="004C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сопутствующих задач, поставленных центральным апп</w:t>
      </w:r>
      <w:r w:rsidR="00DC391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аратом</w:t>
      </w:r>
      <w:proofErr w:type="gramEnd"/>
      <w:r w:rsidR="00DC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и </w:t>
      </w:r>
      <w:r w:rsidR="004C6502" w:rsidRPr="004C65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 Российской Федерации.</w:t>
      </w:r>
      <w:r w:rsidR="004C6502" w:rsidRPr="008A7C7B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2DE71590" w14:textId="71CD8142" w:rsidR="005520DE" w:rsidRPr="005520DE" w:rsidRDefault="005520DE" w:rsidP="005520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520DE">
        <w:rPr>
          <w:rFonts w:ascii="Times New Roman" w:hAnsi="Times New Roman" w:cs="Times New Roman"/>
          <w:sz w:val="28"/>
          <w:szCs w:val="28"/>
        </w:rPr>
        <w:t xml:space="preserve"> </w:t>
      </w:r>
      <w:r w:rsidR="00B70B5D">
        <w:rPr>
          <w:rFonts w:ascii="Times New Roman" w:hAnsi="Times New Roman" w:cs="Times New Roman"/>
          <w:sz w:val="28"/>
          <w:szCs w:val="28"/>
        </w:rPr>
        <w:t xml:space="preserve">учетно-регистрационной сфере в </w:t>
      </w:r>
      <w:r w:rsidRPr="005520DE">
        <w:rPr>
          <w:rFonts w:ascii="Times New Roman" w:hAnsi="Times New Roman" w:cs="Times New Roman"/>
          <w:sz w:val="28"/>
          <w:szCs w:val="28"/>
        </w:rPr>
        <w:t xml:space="preserve">2023 году </w:t>
      </w:r>
      <w:r w:rsidR="00B70B5D">
        <w:rPr>
          <w:rFonts w:ascii="Times New Roman" w:hAnsi="Times New Roman" w:cs="Times New Roman"/>
          <w:sz w:val="28"/>
          <w:szCs w:val="28"/>
        </w:rPr>
        <w:t>в Управлении</w:t>
      </w:r>
      <w:r w:rsidRPr="005520DE">
        <w:rPr>
          <w:rFonts w:ascii="Times New Roman" w:hAnsi="Times New Roman" w:cs="Times New Roman"/>
          <w:sz w:val="28"/>
          <w:szCs w:val="28"/>
        </w:rPr>
        <w:t xml:space="preserve"> принято:</w:t>
      </w:r>
    </w:p>
    <w:p w14:paraId="15330244" w14:textId="73E4A9CC" w:rsidR="005520DE" w:rsidRPr="005520DE" w:rsidRDefault="005520DE" w:rsidP="005520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0DE">
        <w:rPr>
          <w:rFonts w:ascii="Times New Roman" w:hAnsi="Times New Roman" w:cs="Times New Roman"/>
          <w:sz w:val="28"/>
          <w:szCs w:val="28"/>
        </w:rPr>
        <w:t>- решений об осуществлении государственн</w:t>
      </w:r>
      <w:r w:rsidR="00867951">
        <w:rPr>
          <w:rFonts w:ascii="Times New Roman" w:hAnsi="Times New Roman" w:cs="Times New Roman"/>
          <w:sz w:val="28"/>
          <w:szCs w:val="28"/>
        </w:rPr>
        <w:t>ого кадастрового учета - 34865,</w:t>
      </w:r>
    </w:p>
    <w:p w14:paraId="60EAB315" w14:textId="2925D75E" w:rsidR="005520DE" w:rsidRPr="005520DE" w:rsidRDefault="005520DE" w:rsidP="005520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0DE">
        <w:rPr>
          <w:rFonts w:ascii="Times New Roman" w:hAnsi="Times New Roman" w:cs="Times New Roman"/>
          <w:sz w:val="28"/>
          <w:szCs w:val="28"/>
        </w:rPr>
        <w:t>- решений о государстве</w:t>
      </w:r>
      <w:r w:rsidR="00F84B02">
        <w:rPr>
          <w:rFonts w:ascii="Times New Roman" w:hAnsi="Times New Roman" w:cs="Times New Roman"/>
          <w:sz w:val="28"/>
          <w:szCs w:val="28"/>
        </w:rPr>
        <w:t>нной регистрации прав -</w:t>
      </w:r>
      <w:r>
        <w:rPr>
          <w:rFonts w:ascii="Times New Roman" w:hAnsi="Times New Roman" w:cs="Times New Roman"/>
          <w:sz w:val="28"/>
          <w:szCs w:val="28"/>
        </w:rPr>
        <w:t xml:space="preserve"> 191438</w:t>
      </w:r>
      <w:r w:rsidR="00867951">
        <w:rPr>
          <w:rFonts w:ascii="Times New Roman" w:hAnsi="Times New Roman" w:cs="Times New Roman"/>
          <w:sz w:val="28"/>
          <w:szCs w:val="28"/>
        </w:rPr>
        <w:t>,</w:t>
      </w:r>
    </w:p>
    <w:p w14:paraId="26E5184D" w14:textId="10F84CAC" w:rsidR="005520DE" w:rsidRPr="005520DE" w:rsidRDefault="005520DE" w:rsidP="005520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0DE">
        <w:rPr>
          <w:rFonts w:ascii="Times New Roman" w:hAnsi="Times New Roman" w:cs="Times New Roman"/>
          <w:sz w:val="28"/>
          <w:szCs w:val="28"/>
        </w:rPr>
        <w:t xml:space="preserve">- решений о государственном кадастровом учете и государственной регистрации прав </w:t>
      </w:r>
      <w:r w:rsidR="00F84B02">
        <w:rPr>
          <w:rFonts w:ascii="Times New Roman" w:hAnsi="Times New Roman" w:cs="Times New Roman"/>
          <w:sz w:val="28"/>
          <w:szCs w:val="28"/>
        </w:rPr>
        <w:t>одновременно (Едина процедура) -</w:t>
      </w:r>
      <w:r w:rsidRPr="005520DE">
        <w:rPr>
          <w:rFonts w:ascii="Times New Roman" w:hAnsi="Times New Roman" w:cs="Times New Roman"/>
          <w:sz w:val="28"/>
          <w:szCs w:val="28"/>
        </w:rPr>
        <w:t xml:space="preserve"> 25628.</w:t>
      </w:r>
    </w:p>
    <w:p w14:paraId="266BAB13" w14:textId="5B2963EF" w:rsidR="005520DE" w:rsidRPr="005520DE" w:rsidRDefault="00867951" w:rsidP="005520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</w:t>
      </w:r>
      <w:r w:rsidR="005520DE" w:rsidRPr="005520DE">
        <w:rPr>
          <w:rFonts w:ascii="Times New Roman" w:hAnsi="Times New Roman" w:cs="Times New Roman"/>
          <w:sz w:val="28"/>
          <w:szCs w:val="28"/>
        </w:rPr>
        <w:t xml:space="preserve"> общее количество зарегистрированных прав, ограничений, обременений объектов недвижимости составляет 375307</w:t>
      </w:r>
      <w:r w:rsidR="00C130B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6F8E58AA" w14:textId="67A97A10" w:rsidR="00867951" w:rsidRDefault="00867951" w:rsidP="005520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520DE" w:rsidRPr="005520DE">
        <w:rPr>
          <w:rFonts w:ascii="Times New Roman" w:hAnsi="Times New Roman" w:cs="Times New Roman"/>
          <w:sz w:val="28"/>
          <w:szCs w:val="28"/>
        </w:rPr>
        <w:t>остояни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520DE" w:rsidRPr="005520DE">
        <w:rPr>
          <w:rFonts w:ascii="Times New Roman" w:hAnsi="Times New Roman" w:cs="Times New Roman"/>
          <w:sz w:val="28"/>
          <w:szCs w:val="28"/>
        </w:rPr>
        <w:t xml:space="preserve"> рынка ипотечного кредитования в нашем регионе в 2023 году </w:t>
      </w:r>
      <w:r>
        <w:rPr>
          <w:rFonts w:ascii="Times New Roman" w:hAnsi="Times New Roman" w:cs="Times New Roman"/>
          <w:sz w:val="28"/>
          <w:szCs w:val="28"/>
        </w:rPr>
        <w:t>характеризуют следующие данны</w:t>
      </w:r>
      <w:r w:rsidR="005520DE" w:rsidRPr="005520DE">
        <w:rPr>
          <w:rFonts w:ascii="Times New Roman" w:hAnsi="Times New Roman" w:cs="Times New Roman"/>
          <w:sz w:val="28"/>
          <w:szCs w:val="28"/>
        </w:rPr>
        <w:t xml:space="preserve">е. </w:t>
      </w:r>
    </w:p>
    <w:p w14:paraId="62A2BD13" w14:textId="1AC27C00" w:rsidR="005520DE" w:rsidRPr="005520DE" w:rsidRDefault="005520DE" w:rsidP="005520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0DE">
        <w:rPr>
          <w:rFonts w:ascii="Times New Roman" w:hAnsi="Times New Roman" w:cs="Times New Roman"/>
          <w:sz w:val="28"/>
          <w:szCs w:val="28"/>
        </w:rPr>
        <w:t xml:space="preserve">Общее количество внесенных в ЕГРН записей об ипотеке в 2023 году </w:t>
      </w:r>
      <w:r w:rsidR="00F84B02">
        <w:rPr>
          <w:rFonts w:ascii="Times New Roman" w:hAnsi="Times New Roman" w:cs="Times New Roman"/>
          <w:sz w:val="28"/>
          <w:szCs w:val="28"/>
        </w:rPr>
        <w:t>-</w:t>
      </w:r>
      <w:r w:rsidRPr="005520DE">
        <w:rPr>
          <w:rFonts w:ascii="Times New Roman" w:hAnsi="Times New Roman" w:cs="Times New Roman"/>
          <w:sz w:val="28"/>
          <w:szCs w:val="28"/>
        </w:rPr>
        <w:t xml:space="preserve"> 27418 (в 2022 году </w:t>
      </w:r>
      <w:r w:rsidR="00F84B02">
        <w:rPr>
          <w:rFonts w:ascii="Times New Roman" w:hAnsi="Times New Roman" w:cs="Times New Roman"/>
          <w:sz w:val="28"/>
          <w:szCs w:val="28"/>
        </w:rPr>
        <w:t xml:space="preserve">- </w:t>
      </w:r>
      <w:r w:rsidRPr="005520DE">
        <w:rPr>
          <w:rFonts w:ascii="Times New Roman" w:hAnsi="Times New Roman" w:cs="Times New Roman"/>
          <w:sz w:val="28"/>
          <w:szCs w:val="28"/>
        </w:rPr>
        <w:t xml:space="preserve">22943), из которых записей на основании договора 4959, записей об ипотеки на основании закона </w:t>
      </w:r>
      <w:r w:rsidR="00F84B02">
        <w:rPr>
          <w:rFonts w:ascii="Times New Roman" w:hAnsi="Times New Roman" w:cs="Times New Roman"/>
          <w:sz w:val="28"/>
          <w:szCs w:val="28"/>
        </w:rPr>
        <w:t>-</w:t>
      </w:r>
      <w:r w:rsidRPr="005520DE">
        <w:rPr>
          <w:rFonts w:ascii="Times New Roman" w:hAnsi="Times New Roman" w:cs="Times New Roman"/>
          <w:sz w:val="28"/>
          <w:szCs w:val="28"/>
        </w:rPr>
        <w:t xml:space="preserve"> 22459. Соответственно ипотечные кредиты под залог недвижимости оформлялись в регионе по отношению к 2022 году на 16,32% чаще. При этом количество записей об ипотеке, внесенных в Единый государственный реестр недвижимости на основании </w:t>
      </w:r>
      <w:r w:rsidRPr="005520DE">
        <w:rPr>
          <w:rFonts w:ascii="Times New Roman" w:hAnsi="Times New Roman" w:cs="Times New Roman"/>
          <w:sz w:val="28"/>
          <w:szCs w:val="28"/>
        </w:rPr>
        <w:lastRenderedPageBreak/>
        <w:t xml:space="preserve">заявлений, поданных в электронном виде, </w:t>
      </w:r>
      <w:r w:rsidR="006A0E84">
        <w:rPr>
          <w:rFonts w:ascii="Times New Roman" w:hAnsi="Times New Roman" w:cs="Times New Roman"/>
          <w:sz w:val="28"/>
          <w:szCs w:val="28"/>
        </w:rPr>
        <w:t xml:space="preserve">увеличилось на 34,8 % и </w:t>
      </w:r>
      <w:r w:rsidRPr="005520DE">
        <w:rPr>
          <w:rFonts w:ascii="Times New Roman" w:hAnsi="Times New Roman" w:cs="Times New Roman"/>
          <w:sz w:val="28"/>
          <w:szCs w:val="28"/>
        </w:rPr>
        <w:t>соста</w:t>
      </w:r>
      <w:r w:rsidR="006A0E84">
        <w:rPr>
          <w:rFonts w:ascii="Times New Roman" w:hAnsi="Times New Roman" w:cs="Times New Roman"/>
          <w:sz w:val="28"/>
          <w:szCs w:val="28"/>
        </w:rPr>
        <w:t xml:space="preserve">вило 12442 (в 2022 году </w:t>
      </w:r>
      <w:r w:rsidR="00F84B02">
        <w:rPr>
          <w:rFonts w:ascii="Times New Roman" w:hAnsi="Times New Roman" w:cs="Times New Roman"/>
          <w:sz w:val="28"/>
          <w:szCs w:val="28"/>
        </w:rPr>
        <w:t>-</w:t>
      </w:r>
      <w:r w:rsidR="006A0E84">
        <w:rPr>
          <w:rFonts w:ascii="Times New Roman" w:hAnsi="Times New Roman" w:cs="Times New Roman"/>
          <w:sz w:val="28"/>
          <w:szCs w:val="28"/>
        </w:rPr>
        <w:t xml:space="preserve"> 8104).</w:t>
      </w:r>
    </w:p>
    <w:p w14:paraId="1F6DE749" w14:textId="44A3E38B" w:rsidR="001436A9" w:rsidRDefault="006A0E84" w:rsidP="005520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</w:t>
      </w:r>
      <w:r w:rsidR="005520DE" w:rsidRPr="005520DE">
        <w:rPr>
          <w:rFonts w:ascii="Times New Roman" w:hAnsi="Times New Roman" w:cs="Times New Roman"/>
          <w:sz w:val="28"/>
          <w:szCs w:val="28"/>
        </w:rPr>
        <w:t xml:space="preserve"> рамках проекта «Государственная регистрация ипотеки за 1 день» количество записей об ипотеке, внесенных в ЕГРН за 24 часа, по итогам 2023 года составляет 97,67% при целевом значении показателя в 85,0%. По данному показателю Управление заняло 23 строчку в рейтинге территориальных органов Росреестра.</w:t>
      </w:r>
    </w:p>
    <w:p w14:paraId="5E5D2DF3" w14:textId="08B7146E" w:rsidR="006A0E84" w:rsidRPr="005520DE" w:rsidRDefault="006A0E84" w:rsidP="005520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 текущем году планирует продолжить работу по улучшению имеющихся показателей в рамках осуществления учетн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регистрационных действий. </w:t>
      </w:r>
    </w:p>
    <w:p w14:paraId="1693EC65" w14:textId="77777777" w:rsidR="005520DE" w:rsidRPr="004C6502" w:rsidRDefault="005520DE" w:rsidP="00DC39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2309A2D" w14:textId="66B6AC74" w:rsidR="00E6545C" w:rsidRDefault="0004273F" w:rsidP="00DC3913">
      <w:pPr>
        <w:tabs>
          <w:tab w:val="left" w:pos="709"/>
          <w:tab w:val="left" w:pos="4453"/>
        </w:tabs>
        <w:spacing w:after="0"/>
        <w:ind w:left="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7CEA4761" w14:textId="77777777" w:rsidR="00DC3913" w:rsidRDefault="00DC3913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BC5D40">
      <w:pPr>
        <w:spacing w:after="0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33BD4"/>
    <w:rsid w:val="000353EA"/>
    <w:rsid w:val="0004273F"/>
    <w:rsid w:val="00094AD3"/>
    <w:rsid w:val="000D5DC9"/>
    <w:rsid w:val="001436A9"/>
    <w:rsid w:val="001436BE"/>
    <w:rsid w:val="00152677"/>
    <w:rsid w:val="00157828"/>
    <w:rsid w:val="0019523E"/>
    <w:rsid w:val="001D4703"/>
    <w:rsid w:val="001F6CF1"/>
    <w:rsid w:val="00235EEF"/>
    <w:rsid w:val="00280598"/>
    <w:rsid w:val="002860BC"/>
    <w:rsid w:val="00294676"/>
    <w:rsid w:val="00294835"/>
    <w:rsid w:val="00294C2C"/>
    <w:rsid w:val="002A6516"/>
    <w:rsid w:val="002B456C"/>
    <w:rsid w:val="002D09F5"/>
    <w:rsid w:val="002D15FB"/>
    <w:rsid w:val="0033357F"/>
    <w:rsid w:val="00346BDB"/>
    <w:rsid w:val="003A6201"/>
    <w:rsid w:val="003A63C1"/>
    <w:rsid w:val="00430E6D"/>
    <w:rsid w:val="004326D6"/>
    <w:rsid w:val="00462B04"/>
    <w:rsid w:val="00465683"/>
    <w:rsid w:val="00476E54"/>
    <w:rsid w:val="00495C8F"/>
    <w:rsid w:val="004C6502"/>
    <w:rsid w:val="004E3DB9"/>
    <w:rsid w:val="004F7992"/>
    <w:rsid w:val="004F7B05"/>
    <w:rsid w:val="00516589"/>
    <w:rsid w:val="005520DE"/>
    <w:rsid w:val="00572B00"/>
    <w:rsid w:val="005A5C60"/>
    <w:rsid w:val="005C003B"/>
    <w:rsid w:val="005D3C00"/>
    <w:rsid w:val="005D3FCB"/>
    <w:rsid w:val="005D46CD"/>
    <w:rsid w:val="005F2F09"/>
    <w:rsid w:val="005F3B17"/>
    <w:rsid w:val="005F46F9"/>
    <w:rsid w:val="00676C8D"/>
    <w:rsid w:val="006A0E84"/>
    <w:rsid w:val="00703DE0"/>
    <w:rsid w:val="00736097"/>
    <w:rsid w:val="00763AB0"/>
    <w:rsid w:val="007755A4"/>
    <w:rsid w:val="007B7779"/>
    <w:rsid w:val="007B79E5"/>
    <w:rsid w:val="007C14E8"/>
    <w:rsid w:val="007E0634"/>
    <w:rsid w:val="007E4699"/>
    <w:rsid w:val="00812D4E"/>
    <w:rsid w:val="00841267"/>
    <w:rsid w:val="0084655B"/>
    <w:rsid w:val="00867951"/>
    <w:rsid w:val="008B2529"/>
    <w:rsid w:val="008B315C"/>
    <w:rsid w:val="008D6D7B"/>
    <w:rsid w:val="008F40AD"/>
    <w:rsid w:val="00905054"/>
    <w:rsid w:val="009313F1"/>
    <w:rsid w:val="009544EF"/>
    <w:rsid w:val="00963525"/>
    <w:rsid w:val="009645AF"/>
    <w:rsid w:val="00995764"/>
    <w:rsid w:val="00995DBA"/>
    <w:rsid w:val="009A3AC4"/>
    <w:rsid w:val="009D239C"/>
    <w:rsid w:val="00A02B54"/>
    <w:rsid w:val="00A23BEF"/>
    <w:rsid w:val="00A36C70"/>
    <w:rsid w:val="00A371C1"/>
    <w:rsid w:val="00A84DC7"/>
    <w:rsid w:val="00AA79D1"/>
    <w:rsid w:val="00AB248D"/>
    <w:rsid w:val="00AC53F4"/>
    <w:rsid w:val="00AF72AE"/>
    <w:rsid w:val="00B05996"/>
    <w:rsid w:val="00B11065"/>
    <w:rsid w:val="00B1371F"/>
    <w:rsid w:val="00B14BC1"/>
    <w:rsid w:val="00B15554"/>
    <w:rsid w:val="00B15F52"/>
    <w:rsid w:val="00B16F66"/>
    <w:rsid w:val="00B41AEB"/>
    <w:rsid w:val="00B4397C"/>
    <w:rsid w:val="00B4635C"/>
    <w:rsid w:val="00B66234"/>
    <w:rsid w:val="00B70B5D"/>
    <w:rsid w:val="00B745B3"/>
    <w:rsid w:val="00BA4C3D"/>
    <w:rsid w:val="00BA6371"/>
    <w:rsid w:val="00BB119A"/>
    <w:rsid w:val="00BC5D40"/>
    <w:rsid w:val="00BD2A3D"/>
    <w:rsid w:val="00BD312F"/>
    <w:rsid w:val="00BE7431"/>
    <w:rsid w:val="00C03E02"/>
    <w:rsid w:val="00C130B1"/>
    <w:rsid w:val="00C15C68"/>
    <w:rsid w:val="00C24313"/>
    <w:rsid w:val="00C82DE3"/>
    <w:rsid w:val="00CB3098"/>
    <w:rsid w:val="00CB6773"/>
    <w:rsid w:val="00CC533E"/>
    <w:rsid w:val="00CD5742"/>
    <w:rsid w:val="00CF41BC"/>
    <w:rsid w:val="00D10BA5"/>
    <w:rsid w:val="00D171F7"/>
    <w:rsid w:val="00D4287A"/>
    <w:rsid w:val="00D74E85"/>
    <w:rsid w:val="00D97FA9"/>
    <w:rsid w:val="00DA5272"/>
    <w:rsid w:val="00DC3913"/>
    <w:rsid w:val="00DF02F6"/>
    <w:rsid w:val="00E35E79"/>
    <w:rsid w:val="00E42A7C"/>
    <w:rsid w:val="00E52806"/>
    <w:rsid w:val="00E6545C"/>
    <w:rsid w:val="00E8614F"/>
    <w:rsid w:val="00E9072E"/>
    <w:rsid w:val="00E93FE4"/>
    <w:rsid w:val="00EC490F"/>
    <w:rsid w:val="00ED215D"/>
    <w:rsid w:val="00EF2A62"/>
    <w:rsid w:val="00EF2B1A"/>
    <w:rsid w:val="00EF3097"/>
    <w:rsid w:val="00F23C3C"/>
    <w:rsid w:val="00F23DD1"/>
    <w:rsid w:val="00F61E92"/>
    <w:rsid w:val="00F84B02"/>
    <w:rsid w:val="00F93AAB"/>
    <w:rsid w:val="00F96508"/>
    <w:rsid w:val="00FA7D14"/>
    <w:rsid w:val="00FE3C80"/>
    <w:rsid w:val="00FE4847"/>
    <w:rsid w:val="00FE7A2D"/>
    <w:rsid w:val="00F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465683"/>
    <w:pPr>
      <w:widowControl w:val="0"/>
      <w:autoSpaceDE w:val="0"/>
      <w:autoSpaceDN w:val="0"/>
      <w:adjustRightInd w:val="0"/>
      <w:spacing w:after="0" w:line="324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465683"/>
    <w:rPr>
      <w:rFonts w:ascii="Times New Roman" w:hAnsi="Times New Roman" w:cs="Times New Roman" w:hint="default"/>
      <w:color w:val="000000"/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465683"/>
    <w:pPr>
      <w:spacing w:after="120" w:line="276" w:lineRule="auto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465683"/>
  </w:style>
  <w:style w:type="paragraph" w:customStyle="1" w:styleId="ConsNormal">
    <w:name w:val="ConsNormal"/>
    <w:rsid w:val="009A3AC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uiPriority w:val="99"/>
    <w:unhideWhenUsed/>
    <w:rsid w:val="005520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20DE"/>
  </w:style>
  <w:style w:type="table" w:styleId="af0">
    <w:name w:val="Table Grid"/>
    <w:basedOn w:val="a1"/>
    <w:uiPriority w:val="59"/>
    <w:rsid w:val="0055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465683"/>
    <w:pPr>
      <w:widowControl w:val="0"/>
      <w:autoSpaceDE w:val="0"/>
      <w:autoSpaceDN w:val="0"/>
      <w:adjustRightInd w:val="0"/>
      <w:spacing w:after="0" w:line="324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465683"/>
    <w:rPr>
      <w:rFonts w:ascii="Times New Roman" w:hAnsi="Times New Roman" w:cs="Times New Roman" w:hint="default"/>
      <w:color w:val="000000"/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465683"/>
    <w:pPr>
      <w:spacing w:after="120" w:line="276" w:lineRule="auto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465683"/>
  </w:style>
  <w:style w:type="paragraph" w:customStyle="1" w:styleId="ConsNormal">
    <w:name w:val="ConsNormal"/>
    <w:rsid w:val="009A3AC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uiPriority w:val="99"/>
    <w:unhideWhenUsed/>
    <w:rsid w:val="005520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20DE"/>
  </w:style>
  <w:style w:type="table" w:styleId="af0">
    <w:name w:val="Table Grid"/>
    <w:basedOn w:val="a1"/>
    <w:uiPriority w:val="59"/>
    <w:rsid w:val="0055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58</cp:revision>
  <cp:lastPrinted>2024-02-21T14:26:00Z</cp:lastPrinted>
  <dcterms:created xsi:type="dcterms:W3CDTF">2022-06-23T07:13:00Z</dcterms:created>
  <dcterms:modified xsi:type="dcterms:W3CDTF">2024-02-22T09:09:00Z</dcterms:modified>
</cp:coreProperties>
</file>