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 информирует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о проведении совещания с представителями СНТ</w:t>
      </w:r>
    </w:p>
    <w:p>
      <w:pPr>
        <w:pStyle w:val="NoSpacing"/>
        <w:spacing w:lineRule="auto" w:line="24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ind w:firstLine="708"/>
        <w:jc w:val="both"/>
        <w:rPr/>
      </w:pPr>
      <w:r>
        <w:rPr>
          <w:rFonts w:eastAsia="Times New Roman" w:cs="Times New Roman" w:ascii="Times New Roman" w:hAnsi="Times New Roman"/>
          <w:color w:val="292C2F"/>
          <w:sz w:val="28"/>
          <w:szCs w:val="28"/>
          <w:lang w:eastAsia="ru-RU"/>
        </w:rPr>
        <w:t>18 сентября 2024 года представители Управления Росреестра по Владимирской области приняли участие в общероссийском совещании по вопросам газификации садоводческих некоммерческих товариществ, которое прошло под председательством руководителя Росреестра Олега Скуфинского.</w:t>
      </w:r>
    </w:p>
    <w:p>
      <w:pPr>
        <w:pStyle w:val="Normal"/>
        <w:spacing w:lineRule="auto" w:line="240" w:before="0" w:after="0"/>
        <w:ind w:firstLine="708"/>
        <w:jc w:val="both"/>
        <w:rPr/>
      </w:pPr>
      <w:r>
        <w:rPr>
          <w:rFonts w:eastAsia="Times New Roman" w:cs="Times New Roman" w:ascii="Times New Roman" w:hAnsi="Times New Roman"/>
          <w:color w:val="292C2F"/>
          <w:sz w:val="28"/>
          <w:szCs w:val="28"/>
          <w:lang w:eastAsia="ru-RU"/>
        </w:rPr>
        <w:t>В совещании также принимали участие представители ППК «Роскадастр», представители общественных организаций садоводов и председатели дачных и садоводческих товариществ региона.</w:t>
      </w:r>
    </w:p>
    <w:p>
      <w:pPr>
        <w:pStyle w:val="Normal"/>
        <w:spacing w:lineRule="auto" w:line="240" w:before="0" w:after="0"/>
        <w:ind w:firstLine="708"/>
        <w:jc w:val="both"/>
        <w:rPr/>
      </w:pPr>
      <w:r>
        <w:rPr>
          <w:rFonts w:eastAsia="Times New Roman" w:cs="Times New Roman" w:ascii="Times New Roman" w:hAnsi="Times New Roman"/>
          <w:color w:val="292C2F"/>
          <w:sz w:val="28"/>
          <w:szCs w:val="28"/>
          <w:shd w:fill="auto" w:val="clear"/>
          <w:lang w:eastAsia="ru-RU"/>
        </w:rPr>
        <w:t>В ходе встречи участники совещания обсудили актуальные вопросы реализации программы социальной догазификации, в том числе вопросы земельно-имущественных отношений, а также основные критерии для подключения к газораспределительным сетям домовладений, расположенных на землях садоводческих некоммерческих товариществ в газифицированных населенных пунктах на территории региона.</w:t>
      </w:r>
    </w:p>
    <w:p>
      <w:pPr>
        <w:pStyle w:val="Normal"/>
        <w:spacing w:lineRule="auto" w:line="240" w:before="0" w:after="0"/>
        <w:ind w:firstLine="708"/>
        <w:jc w:val="both"/>
        <w:rPr/>
      </w:pPr>
      <w:r>
        <w:rPr>
          <w:rFonts w:eastAsia="Times New Roman" w:cs="Times New Roman" w:ascii="Times New Roman" w:hAnsi="Times New Roman"/>
          <w:color w:val="292C2F"/>
          <w:sz w:val="28"/>
          <w:szCs w:val="28"/>
          <w:shd w:fill="auto" w:val="clear"/>
          <w:lang w:eastAsia="ru-RU"/>
        </w:rPr>
        <w:t>На территории Владимирской области 219 СНТ находятся в границах газифицированных населённых пунктов на территории 1</w:t>
      </w:r>
      <w:r>
        <w:rPr>
          <w:rFonts w:eastAsia="Times New Roman" w:cs="Times New Roman" w:ascii="Times New Roman" w:hAnsi="Times New Roman"/>
          <w:color w:val="292C2F"/>
          <w:sz w:val="28"/>
          <w:szCs w:val="28"/>
          <w:shd w:fill="auto" w:val="clear"/>
          <w:lang w:eastAsia="ru-RU"/>
        </w:rPr>
        <w:t>6</w:t>
      </w:r>
      <w:r>
        <w:rPr>
          <w:rFonts w:eastAsia="Times New Roman" w:cs="Times New Roman" w:ascii="Times New Roman" w:hAnsi="Times New Roman"/>
          <w:color w:val="292C2F"/>
          <w:sz w:val="28"/>
          <w:szCs w:val="28"/>
          <w:shd w:fill="auto" w:val="clear"/>
          <w:lang w:eastAsia="ru-RU"/>
        </w:rPr>
        <w:t xml:space="preserve"> муниципальных образований.</w:t>
      </w:r>
    </w:p>
    <w:p>
      <w:pPr>
        <w:pStyle w:val="Normal"/>
        <w:spacing w:lineRule="auto" w:line="240" w:before="0" w:after="0"/>
        <w:ind w:firstLine="708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color w:val="292C2F"/>
          <w:sz w:val="28"/>
          <w:szCs w:val="28"/>
          <w:shd w:fill="auto" w:val="clear"/>
          <w:lang w:eastAsia="ru-RU"/>
        </w:rPr>
        <w:t>По итогам встречи руководитель Управления Алексей Сарыгин отметил, что «</w:t>
      </w:r>
      <w:r>
        <w:rPr>
          <w:rFonts w:eastAsia="Times New Roman" w:cs="Times New Roman" w:ascii="Times New Roman" w:hAnsi="Times New Roman"/>
          <w:color w:val="292C2F"/>
          <w:sz w:val="28"/>
          <w:szCs w:val="28"/>
          <w:shd w:fill="auto" w:val="clear"/>
          <w:lang w:eastAsia="ru-RU"/>
        </w:rPr>
        <w:t>п</w:t>
      </w:r>
      <w:r>
        <w:rPr>
          <w:rFonts w:eastAsia="Times New Roman" w:cs="Times New Roman" w:ascii="Times New Roman" w:hAnsi="Times New Roman"/>
          <w:color w:val="292C2F"/>
          <w:sz w:val="28"/>
          <w:szCs w:val="28"/>
          <w:shd w:fill="auto" w:val="clear"/>
          <w:lang w:eastAsia="ru-RU"/>
        </w:rPr>
        <w:t xml:space="preserve">редставителями Управления организовано взаимодействие с органами государственной власти и местного самоуправления области для оказания содействия в проведении работ по догазификации СНТ на территории Владимирской области». </w:t>
      </w:r>
    </w:p>
    <w:p>
      <w:pPr>
        <w:pStyle w:val="Style17"/>
        <w:spacing w:lineRule="auto" w:line="240" w:before="0" w:after="0"/>
        <w:jc w:val="both"/>
        <w:rPr/>
      </w:pPr>
      <w:r>
        <w:rPr/>
        <w:tab/>
      </w:r>
      <w:r>
        <w:rPr>
          <w:rFonts w:eastAsia="Times New Roman" w:cs="Times New Roman" w:ascii="Times New Roman" w:hAnsi="Times New Roman"/>
          <w:color w:val="292C2F"/>
          <w:kern w:val="0"/>
          <w:sz w:val="28"/>
          <w:szCs w:val="28"/>
          <w:shd w:fill="auto" w:val="clear"/>
          <w:lang w:val="ru-RU" w:eastAsia="ru-RU" w:bidi="ar-SA"/>
        </w:rPr>
        <w:t>В завершении мероприятия представители Управления и ППК «Роскадастр» ответили на имеющиеся вопросы председателей СНТ.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 w:cs="Times New Roman"/>
          <w:color w:val="292C2F"/>
          <w:sz w:val="28"/>
          <w:szCs w:val="28"/>
          <w:lang w:eastAsia="ru-RU"/>
        </w:rPr>
      </w:pPr>
      <w:r>
        <w:rPr/>
      </w:r>
    </w:p>
    <w:p>
      <w:pPr>
        <w:pStyle w:val="Normal"/>
        <w:spacing w:lineRule="auto" w:line="240"/>
        <w:ind w:firstLine="708"/>
        <w:jc w:val="both"/>
        <w:rPr>
          <w:rFonts w:ascii="Times New Roman" w:hAnsi="Times New Roman" w:eastAsia="Times New Roman" w:cs="Times New Roman"/>
          <w:color w:val="292C2F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292C2F"/>
          <w:sz w:val="28"/>
          <w:szCs w:val="28"/>
          <w:lang w:eastAsia="ru-RU"/>
        </w:rPr>
      </w:r>
    </w:p>
    <w:p>
      <w:pPr>
        <w:pStyle w:val="Style17"/>
        <w:rPr/>
      </w:pPr>
      <w:r>
        <w:rPr/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BodyText21"/>
    <w:uiPriority w:val="99"/>
    <w:qFormat/>
    <w:rsid w:val="00e90a57"/>
    <w:rPr/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ConsNormal" w:customStyle="1">
    <w:name w:val="ConsNormal"/>
    <w:uiPriority w:val="99"/>
    <w:qFormat/>
    <w:rsid w:val="00a75332"/>
    <w:pPr>
      <w:widowControl/>
      <w:suppressAutoHyphens w:val="true"/>
      <w:bidi w:val="0"/>
      <w:spacing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40"/>
      <w:szCs w:val="40"/>
      <w:lang w:val="ru-RU" w:eastAsia="ru-RU" w:bidi="ar-SA"/>
    </w:rPr>
  </w:style>
  <w:style w:type="paragraph" w:styleId="BodyText21">
    <w:name w:val="Body Text 2"/>
    <w:basedOn w:val="Normal"/>
    <w:link w:val="2"/>
    <w:uiPriority w:val="99"/>
    <w:unhideWhenUsed/>
    <w:qFormat/>
    <w:rsid w:val="00e90a57"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1031</TotalTime>
  <Application>LibreOffice/7.5.6.2$Linux_X86_64 LibreOffice_project/50$Build-2</Application>
  <AppVersion>15.0000</AppVersion>
  <Pages>2</Pages>
  <Words>197</Words>
  <Characters>1541</Characters>
  <CharactersWithSpaces>1860</CharactersWithSpaces>
  <Paragraphs>19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2023-01-25T06:45:00Z</cp:lastPrinted>
  <dcterms:modified xsi:type="dcterms:W3CDTF">2024-09-19T15:48:06Z</dcterms:modified>
  <cp:revision>65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