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825" w:rsidRPr="00413825" w:rsidRDefault="00413825" w:rsidP="00413825">
      <w:pPr>
        <w:widowControl/>
        <w:suppressAutoHyphens w:val="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ПОСТАНОВЛЕНИЕ</w:t>
      </w:r>
    </w:p>
    <w:p w:rsidR="00413825" w:rsidRPr="00413825" w:rsidRDefault="00413825" w:rsidP="00413825">
      <w:pPr>
        <w:widowControl/>
        <w:suppressAutoHyphens w:val="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1382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администрации муниципального образования Второвское сельское поселение Камешковского муниципального района Владимирской области</w:t>
      </w:r>
    </w:p>
    <w:p w:rsidR="004B7DC5" w:rsidRPr="004B7DC5" w:rsidRDefault="004B7DC5" w:rsidP="004B7DC5">
      <w:pPr>
        <w:tabs>
          <w:tab w:val="left" w:pos="4730"/>
        </w:tabs>
        <w:jc w:val="center"/>
        <w:rPr>
          <w:rFonts w:ascii="Times New Roman" w:hAnsi="Times New Roman" w:cs="Times New Roman"/>
          <w:spacing w:val="20"/>
          <w:sz w:val="28"/>
          <w:szCs w:val="28"/>
        </w:rPr>
      </w:pPr>
    </w:p>
    <w:p w:rsidR="004B7DC5" w:rsidRPr="004B7DC5" w:rsidRDefault="004B7DC5" w:rsidP="004B7DC5">
      <w:pPr>
        <w:pStyle w:val="1"/>
        <w:numPr>
          <w:ilvl w:val="0"/>
          <w:numId w:val="1"/>
        </w:numPr>
        <w:tabs>
          <w:tab w:val="left" w:pos="4730"/>
        </w:tabs>
        <w:jc w:val="left"/>
        <w:rPr>
          <w:szCs w:val="28"/>
        </w:rPr>
      </w:pPr>
    </w:p>
    <w:p w:rsidR="004E194C" w:rsidRPr="004B7DC5" w:rsidRDefault="001A3F57" w:rsidP="004E194C">
      <w:pPr>
        <w:pStyle w:val="1"/>
        <w:numPr>
          <w:ilvl w:val="0"/>
          <w:numId w:val="1"/>
        </w:numPr>
        <w:tabs>
          <w:tab w:val="left" w:pos="4730"/>
        </w:tabs>
        <w:jc w:val="left"/>
        <w:rPr>
          <w:szCs w:val="28"/>
        </w:rPr>
      </w:pPr>
      <w:r>
        <w:rPr>
          <w:rFonts w:ascii="Times New Roman" w:hAnsi="Times New Roman" w:cs="Times New Roman"/>
          <w:b w:val="0"/>
          <w:bCs w:val="0"/>
          <w:spacing w:val="20"/>
          <w:szCs w:val="28"/>
        </w:rPr>
        <w:t>от 01.11.2024</w:t>
      </w:r>
      <w:r w:rsidR="004E194C" w:rsidRPr="004B7DC5"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                                                </w:t>
      </w:r>
      <w:r w:rsidR="004B7DC5"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                </w:t>
      </w:r>
      <w:r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     </w:t>
      </w:r>
      <w:r w:rsidR="004B7DC5"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         </w:t>
      </w:r>
      <w:r>
        <w:rPr>
          <w:rFonts w:ascii="Times New Roman" w:hAnsi="Times New Roman" w:cs="Times New Roman"/>
          <w:b w:val="0"/>
          <w:bCs w:val="0"/>
          <w:spacing w:val="20"/>
          <w:szCs w:val="28"/>
        </w:rPr>
        <w:t>№ 90</w:t>
      </w:r>
    </w:p>
    <w:p w:rsidR="004E194C" w:rsidRDefault="004E194C" w:rsidP="004E194C">
      <w:pPr>
        <w:tabs>
          <w:tab w:val="left" w:pos="4730"/>
        </w:tabs>
        <w:rPr>
          <w:rFonts w:ascii="Times New Roman" w:hAnsi="Times New Roman" w:cs="Times New Roman"/>
          <w:spacing w:val="20"/>
          <w:sz w:val="28"/>
          <w:szCs w:val="28"/>
        </w:rPr>
      </w:pPr>
    </w:p>
    <w:p w:rsidR="00F91C7B" w:rsidRDefault="00F91C7B" w:rsidP="004E194C">
      <w:pPr>
        <w:tabs>
          <w:tab w:val="left" w:pos="4730"/>
        </w:tabs>
        <w:rPr>
          <w:rFonts w:ascii="Times New Roman" w:hAnsi="Times New Roman" w:cs="Times New Roman"/>
          <w:spacing w:val="20"/>
          <w:sz w:val="28"/>
          <w:szCs w:val="28"/>
        </w:rPr>
      </w:pPr>
    </w:p>
    <w:p w:rsidR="004E194C" w:rsidRPr="00413825" w:rsidRDefault="004E194C" w:rsidP="004B7DC5">
      <w:pPr>
        <w:tabs>
          <w:tab w:val="left" w:pos="4253"/>
        </w:tabs>
        <w:ind w:right="4535"/>
        <w:rPr>
          <w:rFonts w:ascii="Times New Roman" w:hAnsi="Times New Roman" w:cs="Times New Roman"/>
          <w:i/>
        </w:rPr>
      </w:pPr>
      <w:r w:rsidRPr="00413825">
        <w:rPr>
          <w:rFonts w:ascii="Times New Roman" w:hAnsi="Times New Roman" w:cs="Times New Roman"/>
          <w:i/>
        </w:rPr>
        <w:t>Об установлени</w:t>
      </w:r>
      <w:r w:rsidR="007E38F3" w:rsidRPr="00413825">
        <w:rPr>
          <w:rFonts w:ascii="Times New Roman" w:hAnsi="Times New Roman" w:cs="Times New Roman"/>
          <w:i/>
        </w:rPr>
        <w:t>и</w:t>
      </w:r>
      <w:r w:rsidRPr="00413825">
        <w:rPr>
          <w:rFonts w:ascii="Times New Roman" w:hAnsi="Times New Roman" w:cs="Times New Roman"/>
          <w:i/>
        </w:rPr>
        <w:t xml:space="preserve"> размера платы за содержание жилого помещения </w:t>
      </w:r>
      <w:r w:rsidR="00D355D9" w:rsidRPr="00413825">
        <w:rPr>
          <w:rFonts w:ascii="Times New Roman" w:hAnsi="Times New Roman" w:cs="Times New Roman"/>
          <w:i/>
        </w:rPr>
        <w:t xml:space="preserve">в многоквартирном доме на территории муниципального образования </w:t>
      </w:r>
      <w:r w:rsidR="00413825">
        <w:rPr>
          <w:rFonts w:ascii="Times New Roman" w:hAnsi="Times New Roman" w:cs="Times New Roman"/>
          <w:i/>
        </w:rPr>
        <w:t xml:space="preserve">Второвское сельское поселение Камешковского муниципального района Владимирской области </w:t>
      </w:r>
      <w:r w:rsidRPr="00413825">
        <w:rPr>
          <w:rFonts w:ascii="Times New Roman" w:hAnsi="Times New Roman" w:cs="Times New Roman"/>
          <w:i/>
        </w:rPr>
        <w:t xml:space="preserve">для собственников жилых помещений, которые не приняли решение о выборе способа управления многоквартирным домом, решение об установлении размера платы за содержание жилого помещения </w:t>
      </w:r>
    </w:p>
    <w:p w:rsidR="004E194C" w:rsidRDefault="004E194C" w:rsidP="004E194C">
      <w:pPr>
        <w:rPr>
          <w:rFonts w:ascii="Times New Roman" w:hAnsi="Times New Roman" w:cs="Times New Roman"/>
          <w:b/>
          <w:bCs/>
        </w:rPr>
      </w:pPr>
    </w:p>
    <w:p w:rsidR="00F91C7B" w:rsidRDefault="00F91C7B" w:rsidP="004E194C">
      <w:pPr>
        <w:rPr>
          <w:rFonts w:ascii="Times New Roman" w:hAnsi="Times New Roman" w:cs="Times New Roman"/>
          <w:b/>
          <w:bCs/>
        </w:rPr>
      </w:pPr>
    </w:p>
    <w:p w:rsidR="004E194C" w:rsidRDefault="004E194C" w:rsidP="004E194C">
      <w:pPr>
        <w:rPr>
          <w:rFonts w:ascii="Times New Roman" w:hAnsi="Times New Roman" w:cs="Times New Roman"/>
          <w:b/>
          <w:bCs/>
          <w:sz w:val="27"/>
          <w:szCs w:val="27"/>
        </w:rPr>
      </w:pPr>
    </w:p>
    <w:p w:rsidR="004E194C" w:rsidRPr="007E38F3" w:rsidRDefault="007E38F3" w:rsidP="007E38F3">
      <w:pPr>
        <w:ind w:right="5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7"/>
          <w:szCs w:val="27"/>
        </w:rPr>
        <w:tab/>
      </w:r>
      <w:r w:rsidR="004E194C" w:rsidRPr="007E38F3">
        <w:rPr>
          <w:rFonts w:ascii="Times New Roman" w:hAnsi="Times New Roman" w:cs="Times New Roman"/>
          <w:sz w:val="28"/>
          <w:szCs w:val="28"/>
        </w:rPr>
        <w:t xml:space="preserve">В соответствии со статьями 14, 156, 158 Жилищным </w:t>
      </w:r>
      <w:hyperlink r:id="rId8" w:history="1">
        <w:r w:rsidR="004E194C" w:rsidRPr="00413825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</w:t>
        </w:r>
      </w:hyperlink>
      <w:r w:rsidR="004E194C" w:rsidRPr="00413825">
        <w:rPr>
          <w:rFonts w:ascii="Times New Roman" w:hAnsi="Times New Roman" w:cs="Times New Roman"/>
          <w:sz w:val="28"/>
          <w:szCs w:val="28"/>
        </w:rPr>
        <w:t xml:space="preserve"> </w:t>
      </w:r>
      <w:r w:rsidR="004E194C" w:rsidRPr="007E38F3">
        <w:rPr>
          <w:rFonts w:ascii="Times New Roman" w:hAnsi="Times New Roman" w:cs="Times New Roman"/>
          <w:sz w:val="28"/>
          <w:szCs w:val="28"/>
        </w:rPr>
        <w:t xml:space="preserve">Российской Федерации, Федеральным </w:t>
      </w:r>
      <w:hyperlink r:id="rId9" w:history="1">
        <w:r w:rsidR="004E194C" w:rsidRPr="00413825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4E194C" w:rsidRPr="007E38F3">
        <w:rPr>
          <w:rFonts w:ascii="Times New Roman" w:hAnsi="Times New Roman" w:cs="Times New Roman"/>
          <w:sz w:val="28"/>
          <w:szCs w:val="28"/>
        </w:rPr>
        <w:t xml:space="preserve"> от 06.10.2003 № 131-ФЗ </w:t>
      </w:r>
      <w:r w:rsidR="005C6199" w:rsidRPr="007E38F3">
        <w:rPr>
          <w:rFonts w:ascii="Times New Roman" w:hAnsi="Times New Roman" w:cs="Times New Roman"/>
          <w:sz w:val="28"/>
          <w:szCs w:val="28"/>
        </w:rPr>
        <w:t>«</w:t>
      </w:r>
      <w:r w:rsidR="004E194C" w:rsidRPr="007E38F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5C6199" w:rsidRPr="007E38F3">
        <w:rPr>
          <w:rFonts w:ascii="Times New Roman" w:hAnsi="Times New Roman" w:cs="Times New Roman"/>
          <w:sz w:val="28"/>
          <w:szCs w:val="28"/>
        </w:rPr>
        <w:t>»</w:t>
      </w:r>
      <w:r w:rsidRPr="007E38F3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="004E194C" w:rsidRPr="00413825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приказом</w:t>
        </w:r>
      </w:hyperlink>
      <w:r w:rsidR="004E194C" w:rsidRPr="007E38F3">
        <w:rPr>
          <w:rFonts w:ascii="Times New Roman" w:hAnsi="Times New Roman" w:cs="Times New Roman"/>
          <w:sz w:val="28"/>
          <w:szCs w:val="28"/>
        </w:rPr>
        <w:t xml:space="preserve"> Министерства строительства и жилищно-коммунального хозяйства Российской Федерации от 06.04.2018 № 213/</w:t>
      </w:r>
      <w:proofErr w:type="spellStart"/>
      <w:proofErr w:type="gramStart"/>
      <w:r w:rsidR="004E194C" w:rsidRPr="007E38F3">
        <w:rPr>
          <w:rFonts w:ascii="Times New Roman" w:hAnsi="Times New Roman" w:cs="Times New Roman"/>
          <w:sz w:val="28"/>
          <w:szCs w:val="28"/>
        </w:rPr>
        <w:t>пр</w:t>
      </w:r>
      <w:proofErr w:type="spellEnd"/>
      <w:proofErr w:type="gramEnd"/>
      <w:r w:rsidR="004E194C" w:rsidRPr="007E38F3">
        <w:rPr>
          <w:rFonts w:ascii="Times New Roman" w:hAnsi="Times New Roman" w:cs="Times New Roman"/>
          <w:sz w:val="28"/>
          <w:szCs w:val="28"/>
        </w:rPr>
        <w:t xml:space="preserve"> </w:t>
      </w:r>
      <w:r w:rsidR="005C6199" w:rsidRPr="007E38F3">
        <w:rPr>
          <w:rFonts w:ascii="Times New Roman" w:hAnsi="Times New Roman" w:cs="Times New Roman"/>
          <w:sz w:val="28"/>
          <w:szCs w:val="28"/>
        </w:rPr>
        <w:t>«</w:t>
      </w:r>
      <w:r w:rsidR="004E194C" w:rsidRPr="007E38F3">
        <w:rPr>
          <w:rFonts w:ascii="Times New Roman" w:hAnsi="Times New Roman" w:cs="Times New Roman"/>
          <w:sz w:val="28"/>
          <w:szCs w:val="28"/>
        </w:rPr>
        <w:t xml:space="preserve">Об утверждении методических рекомендаций по установлению размера платы за содержание жилого помещения для собственников жилых помещений, которые не приняли решение о выборе способа </w:t>
      </w:r>
      <w:proofErr w:type="gramStart"/>
      <w:r w:rsidR="004E194C" w:rsidRPr="007E38F3">
        <w:rPr>
          <w:rFonts w:ascii="Times New Roman" w:hAnsi="Times New Roman" w:cs="Times New Roman"/>
          <w:sz w:val="28"/>
          <w:szCs w:val="28"/>
        </w:rPr>
        <w:t>управления многоквартирным домом, решение об установлении размера платы за содержание жилого помещения, а также по установлению порядка определения предельных индексов изменения размера такой платы</w:t>
      </w:r>
      <w:r w:rsidR="005C6199" w:rsidRPr="007E38F3">
        <w:rPr>
          <w:rFonts w:ascii="Times New Roman" w:hAnsi="Times New Roman" w:cs="Times New Roman"/>
          <w:sz w:val="28"/>
          <w:szCs w:val="28"/>
        </w:rPr>
        <w:t>»</w:t>
      </w:r>
      <w:r w:rsidRPr="007E38F3">
        <w:rPr>
          <w:rFonts w:ascii="Times New Roman" w:hAnsi="Times New Roman" w:cs="Times New Roman"/>
          <w:sz w:val="28"/>
          <w:szCs w:val="28"/>
        </w:rPr>
        <w:t xml:space="preserve">, постановлением администрации </w:t>
      </w:r>
      <w:r w:rsidR="001A3F5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Второвское сельское поселение </w:t>
      </w:r>
      <w:r w:rsidRPr="007E38F3">
        <w:rPr>
          <w:rFonts w:ascii="Times New Roman" w:hAnsi="Times New Roman" w:cs="Times New Roman"/>
          <w:sz w:val="28"/>
          <w:szCs w:val="28"/>
        </w:rPr>
        <w:t>Камешковского</w:t>
      </w:r>
      <w:r w:rsidR="001A3F57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7E38F3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A3F57">
        <w:rPr>
          <w:rFonts w:ascii="Times New Roman" w:hAnsi="Times New Roman" w:cs="Times New Roman"/>
          <w:sz w:val="28"/>
          <w:szCs w:val="28"/>
        </w:rPr>
        <w:t xml:space="preserve"> Владимирской области</w:t>
      </w:r>
      <w:r w:rsidRPr="007E38F3">
        <w:rPr>
          <w:rFonts w:ascii="Times New Roman" w:hAnsi="Times New Roman" w:cs="Times New Roman"/>
          <w:sz w:val="28"/>
          <w:szCs w:val="28"/>
        </w:rPr>
        <w:t xml:space="preserve"> от </w:t>
      </w:r>
      <w:r w:rsidR="006B0937">
        <w:rPr>
          <w:rFonts w:ascii="Times New Roman" w:hAnsi="Times New Roman" w:cs="Times New Roman"/>
          <w:sz w:val="28"/>
          <w:szCs w:val="28"/>
        </w:rPr>
        <w:t>06.09.2024 № 70</w:t>
      </w:r>
      <w:r w:rsidRPr="007E38F3">
        <w:rPr>
          <w:rFonts w:ascii="Times New Roman" w:hAnsi="Times New Roman" w:cs="Times New Roman"/>
          <w:sz w:val="28"/>
          <w:szCs w:val="28"/>
        </w:rPr>
        <w:t xml:space="preserve"> «</w:t>
      </w:r>
      <w:r w:rsidR="006B0937" w:rsidRPr="006B0937">
        <w:rPr>
          <w:rFonts w:ascii="Times New Roman" w:hAnsi="Times New Roman" w:cs="Times New Roman"/>
          <w:sz w:val="28"/>
          <w:szCs w:val="28"/>
        </w:rPr>
        <w:t>Об утверждении порядка установления размера платы за содержание жилого помещения в многоквартирном доме на территории муниципального образования Второвское сельское поселение Камешковского</w:t>
      </w:r>
      <w:proofErr w:type="gramEnd"/>
      <w:r w:rsidR="006B0937" w:rsidRPr="006B0937">
        <w:rPr>
          <w:rFonts w:ascii="Times New Roman" w:hAnsi="Times New Roman" w:cs="Times New Roman"/>
          <w:sz w:val="28"/>
          <w:szCs w:val="28"/>
        </w:rPr>
        <w:t xml:space="preserve"> муниципального района Владимирской области для собственников жилых помещений, которые не приняли решение о выборе способа управления многоквартирным домом, решение об установлении размера платы за содержание жилого помещения</w:t>
      </w:r>
      <w:r w:rsidRPr="007E38F3">
        <w:rPr>
          <w:rFonts w:ascii="Times New Roman" w:hAnsi="Times New Roman" w:cs="Times New Roman"/>
          <w:sz w:val="28"/>
          <w:szCs w:val="28"/>
        </w:rPr>
        <w:t xml:space="preserve">» </w:t>
      </w:r>
      <w:r w:rsidR="001A3F57"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gramStart"/>
      <w:r w:rsidR="004E194C" w:rsidRPr="007E38F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4E194C" w:rsidRPr="007E38F3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4E194C" w:rsidRPr="007E38F3" w:rsidRDefault="004E194C" w:rsidP="004E194C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E38F3">
        <w:rPr>
          <w:rFonts w:ascii="Times New Roman" w:hAnsi="Times New Roman" w:cs="Times New Roman"/>
          <w:b w:val="0"/>
          <w:sz w:val="28"/>
          <w:szCs w:val="28"/>
        </w:rPr>
        <w:t>1.</w:t>
      </w:r>
      <w:r w:rsidRPr="007E38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E38F3" w:rsidRPr="007E38F3">
        <w:rPr>
          <w:rFonts w:ascii="Times New Roman" w:hAnsi="Times New Roman" w:cs="Times New Roman"/>
          <w:b w:val="0"/>
          <w:sz w:val="28"/>
          <w:szCs w:val="28"/>
        </w:rPr>
        <w:t>Установить размер</w:t>
      </w:r>
      <w:r w:rsidRPr="007E38F3">
        <w:rPr>
          <w:rFonts w:ascii="Times New Roman" w:hAnsi="Times New Roman" w:cs="Times New Roman"/>
          <w:b w:val="0"/>
          <w:sz w:val="28"/>
          <w:szCs w:val="28"/>
        </w:rPr>
        <w:t xml:space="preserve"> платы за содержание жилого помещения </w:t>
      </w:r>
      <w:r w:rsidR="00D355D9" w:rsidRPr="007E38F3">
        <w:rPr>
          <w:rFonts w:ascii="Times New Roman" w:hAnsi="Times New Roman" w:cs="Times New Roman"/>
          <w:b w:val="0"/>
          <w:sz w:val="28"/>
          <w:szCs w:val="28"/>
        </w:rPr>
        <w:t xml:space="preserve">в многоквартирном доме на территории муниципального образования </w:t>
      </w:r>
      <w:r w:rsidR="00413825">
        <w:rPr>
          <w:rFonts w:ascii="Times New Roman" w:hAnsi="Times New Roman" w:cs="Times New Roman"/>
          <w:b w:val="0"/>
          <w:sz w:val="28"/>
          <w:szCs w:val="28"/>
        </w:rPr>
        <w:t xml:space="preserve">Второвское сельское поселение Камешковского муниципального района Владимирской области </w:t>
      </w:r>
      <w:r w:rsidR="00CE60E7" w:rsidRPr="007E38F3">
        <w:rPr>
          <w:rFonts w:ascii="Times New Roman" w:hAnsi="Times New Roman" w:cs="Times New Roman"/>
          <w:b w:val="0"/>
          <w:sz w:val="28"/>
          <w:szCs w:val="28"/>
        </w:rPr>
        <w:t xml:space="preserve">на 2024 год </w:t>
      </w:r>
      <w:r w:rsidRPr="007E38F3">
        <w:rPr>
          <w:rFonts w:ascii="Times New Roman" w:hAnsi="Times New Roman" w:cs="Times New Roman"/>
          <w:b w:val="0"/>
          <w:sz w:val="28"/>
          <w:szCs w:val="28"/>
        </w:rPr>
        <w:t xml:space="preserve">для собственников жилых помещений, которые не приняли решение о выборе способа управления многоквартирным домом, решение об установлении размера платы за содержание жилого </w:t>
      </w:r>
      <w:r w:rsidRPr="007E38F3">
        <w:rPr>
          <w:rFonts w:ascii="Times New Roman" w:hAnsi="Times New Roman" w:cs="Times New Roman"/>
          <w:b w:val="0"/>
          <w:sz w:val="28"/>
          <w:szCs w:val="28"/>
        </w:rPr>
        <w:lastRenderedPageBreak/>
        <w:t>помещения</w:t>
      </w:r>
      <w:r w:rsidR="00D355D9" w:rsidRPr="007E38F3">
        <w:rPr>
          <w:rFonts w:ascii="Times New Roman" w:hAnsi="Times New Roman" w:cs="Times New Roman"/>
          <w:b w:val="0"/>
          <w:sz w:val="28"/>
          <w:szCs w:val="28"/>
        </w:rPr>
        <w:t>,</w:t>
      </w:r>
      <w:r w:rsidR="007E38F3" w:rsidRPr="007E38F3">
        <w:rPr>
          <w:rFonts w:ascii="Times New Roman" w:hAnsi="Times New Roman" w:cs="Times New Roman"/>
          <w:b w:val="0"/>
          <w:sz w:val="28"/>
          <w:szCs w:val="28"/>
        </w:rPr>
        <w:t xml:space="preserve"> в зависимости от типа многоквартирного дома, в котором находится данное помещение,</w:t>
      </w:r>
      <w:r w:rsidRPr="007E38F3">
        <w:rPr>
          <w:rFonts w:ascii="Times New Roman" w:hAnsi="Times New Roman" w:cs="Times New Roman"/>
          <w:b w:val="0"/>
          <w:sz w:val="28"/>
          <w:szCs w:val="28"/>
        </w:rPr>
        <w:t xml:space="preserve"> согласно</w:t>
      </w:r>
      <w:proofErr w:type="gramEnd"/>
      <w:r w:rsidRPr="007E38F3">
        <w:rPr>
          <w:rFonts w:ascii="Times New Roman" w:hAnsi="Times New Roman" w:cs="Times New Roman"/>
          <w:b w:val="0"/>
          <w:sz w:val="28"/>
          <w:szCs w:val="28"/>
        </w:rPr>
        <w:t xml:space="preserve"> приложению.</w:t>
      </w:r>
    </w:p>
    <w:p w:rsidR="004E194C" w:rsidRPr="007E38F3" w:rsidRDefault="004E194C" w:rsidP="004E194C">
      <w:pPr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7E38F3">
        <w:rPr>
          <w:rFonts w:ascii="Times New Roman" w:hAnsi="Times New Roman" w:cs="Times New Roman"/>
          <w:sz w:val="28"/>
          <w:szCs w:val="28"/>
        </w:rPr>
        <w:t xml:space="preserve">2.  </w:t>
      </w:r>
      <w:proofErr w:type="gramStart"/>
      <w:r w:rsidRPr="007E38F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7E38F3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постановления </w:t>
      </w:r>
      <w:r w:rsidR="00413825">
        <w:rPr>
          <w:rFonts w:ascii="Times New Roman" w:hAnsi="Times New Roman" w:cs="Times New Roman"/>
          <w:color w:val="000000"/>
          <w:sz w:val="28"/>
          <w:szCs w:val="28"/>
        </w:rPr>
        <w:t>оставляю за собой.</w:t>
      </w:r>
    </w:p>
    <w:p w:rsidR="004E194C" w:rsidRPr="007E38F3" w:rsidRDefault="004E194C" w:rsidP="004E194C">
      <w:pPr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7E38F3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после официального опубликования.</w:t>
      </w:r>
    </w:p>
    <w:p w:rsidR="004E194C" w:rsidRPr="007E38F3" w:rsidRDefault="004E194C" w:rsidP="004E194C">
      <w:pPr>
        <w:pStyle w:val="FR3"/>
        <w:ind w:left="0"/>
        <w:rPr>
          <w:color w:val="000000"/>
          <w:sz w:val="28"/>
          <w:szCs w:val="28"/>
        </w:rPr>
      </w:pPr>
    </w:p>
    <w:p w:rsidR="008E7A31" w:rsidRPr="007E38F3" w:rsidRDefault="008E7A31" w:rsidP="004E194C">
      <w:pPr>
        <w:pStyle w:val="FR3"/>
        <w:ind w:left="0"/>
        <w:rPr>
          <w:color w:val="000000"/>
          <w:sz w:val="28"/>
          <w:szCs w:val="28"/>
        </w:rPr>
      </w:pPr>
    </w:p>
    <w:p w:rsidR="00D355D9" w:rsidRPr="007E38F3" w:rsidRDefault="00D355D9" w:rsidP="004E194C">
      <w:pPr>
        <w:pStyle w:val="FR3"/>
        <w:ind w:left="0"/>
        <w:rPr>
          <w:color w:val="000000"/>
          <w:sz w:val="28"/>
          <w:szCs w:val="28"/>
        </w:rPr>
      </w:pPr>
    </w:p>
    <w:p w:rsidR="00413825" w:rsidRDefault="00413825" w:rsidP="004E194C">
      <w:pPr>
        <w:pStyle w:val="FR3"/>
        <w:ind w:left="0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И.о</w:t>
      </w:r>
      <w:proofErr w:type="spellEnd"/>
      <w:r>
        <w:rPr>
          <w:color w:val="000000"/>
          <w:sz w:val="28"/>
          <w:szCs w:val="28"/>
        </w:rPr>
        <w:t>. главы администрации</w:t>
      </w:r>
    </w:p>
    <w:p w:rsidR="004E194C" w:rsidRPr="004B7DC5" w:rsidRDefault="00413825" w:rsidP="004E194C">
      <w:pPr>
        <w:pStyle w:val="FR3"/>
        <w:ind w:left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                                                              </w:t>
      </w:r>
      <w:proofErr w:type="spellStart"/>
      <w:r>
        <w:rPr>
          <w:color w:val="000000"/>
          <w:sz w:val="28"/>
          <w:szCs w:val="28"/>
        </w:rPr>
        <w:t>Е.В.Денисова</w:t>
      </w:r>
      <w:proofErr w:type="spellEnd"/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4B7DC5" w:rsidRDefault="004B7DC5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6B0937" w:rsidRDefault="006B0937" w:rsidP="006B0937">
      <w:pPr>
        <w:pStyle w:val="FR3"/>
        <w:ind w:left="0"/>
        <w:rPr>
          <w:color w:val="000000"/>
          <w:sz w:val="28"/>
          <w:szCs w:val="28"/>
        </w:rPr>
      </w:pPr>
    </w:p>
    <w:p w:rsidR="001A3F57" w:rsidRDefault="001A3F57" w:rsidP="006B0937">
      <w:pPr>
        <w:pStyle w:val="FR3"/>
        <w:ind w:left="0"/>
        <w:rPr>
          <w:color w:val="000000"/>
          <w:sz w:val="28"/>
          <w:szCs w:val="28"/>
        </w:rPr>
      </w:pPr>
    </w:p>
    <w:p w:rsidR="00413825" w:rsidRDefault="00413825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11009C" w:rsidRDefault="0011009C" w:rsidP="0011009C">
      <w:pPr>
        <w:pStyle w:val="FR3"/>
        <w:ind w:left="510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</w:p>
    <w:p w:rsidR="0011009C" w:rsidRDefault="0011009C" w:rsidP="0011009C">
      <w:pPr>
        <w:pStyle w:val="FR3"/>
        <w:ind w:left="510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постановлению администрации </w:t>
      </w:r>
      <w:r w:rsidR="00413825">
        <w:rPr>
          <w:color w:val="000000"/>
          <w:sz w:val="28"/>
          <w:szCs w:val="28"/>
        </w:rPr>
        <w:t>муниципального образования Второвское</w:t>
      </w:r>
      <w:r>
        <w:rPr>
          <w:color w:val="000000"/>
          <w:sz w:val="28"/>
          <w:szCs w:val="28"/>
        </w:rPr>
        <w:t xml:space="preserve"> </w:t>
      </w:r>
    </w:p>
    <w:p w:rsidR="0011009C" w:rsidRDefault="0011009C" w:rsidP="0011009C">
      <w:pPr>
        <w:pStyle w:val="FR3"/>
        <w:ind w:left="510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1A3F57">
        <w:rPr>
          <w:color w:val="000000"/>
          <w:sz w:val="28"/>
          <w:szCs w:val="28"/>
        </w:rPr>
        <w:t>01.11.2024 № 90</w:t>
      </w:r>
      <w:bookmarkStart w:id="0" w:name="_GoBack"/>
      <w:bookmarkEnd w:id="0"/>
    </w:p>
    <w:p w:rsidR="004C77C3" w:rsidRPr="004E194C" w:rsidRDefault="004C77C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1009C" w:rsidRDefault="0011009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7"/>
      <w:bookmarkEnd w:id="1"/>
    </w:p>
    <w:p w:rsidR="00F91C7B" w:rsidRPr="007415F2" w:rsidRDefault="00F91C7B" w:rsidP="00F91C7B">
      <w:pPr>
        <w:pStyle w:val="ConsPlusTitle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7415F2">
        <w:rPr>
          <w:rFonts w:ascii="Times New Roman" w:hAnsi="Times New Roman" w:cs="Times New Roman"/>
          <w:sz w:val="24"/>
          <w:szCs w:val="24"/>
        </w:rPr>
        <w:t>РАЗМЕР</w:t>
      </w:r>
    </w:p>
    <w:p w:rsidR="00F91C7B" w:rsidRPr="007415F2" w:rsidRDefault="00F91C7B" w:rsidP="00F91C7B">
      <w:pPr>
        <w:pStyle w:val="ConsPlusNormal"/>
        <w:spacing w:line="2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15F2">
        <w:rPr>
          <w:rFonts w:ascii="Times New Roman" w:hAnsi="Times New Roman" w:cs="Times New Roman"/>
          <w:b/>
          <w:sz w:val="24"/>
          <w:szCs w:val="24"/>
        </w:rPr>
        <w:t>ПЛАТЫ ЗА СОДЕРЖАНИЕ ЖИЛОГО ПОМЕЩЕНИЯ В МНОГОКВАРТИРНОМ ДОМЕ</w:t>
      </w:r>
      <w:r>
        <w:rPr>
          <w:rFonts w:ascii="Times New Roman" w:hAnsi="Times New Roman" w:cs="Times New Roman"/>
          <w:b/>
          <w:sz w:val="24"/>
          <w:szCs w:val="24"/>
        </w:rPr>
        <w:t xml:space="preserve"> В ЗАВИСИМОСТИ ОТ ТИПА МНОГОКВАРТИРНОГО ДОМА</w:t>
      </w:r>
    </w:p>
    <w:p w:rsidR="00F91C7B" w:rsidRPr="0011009C" w:rsidRDefault="00F91C7B" w:rsidP="00F91C7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91C7B" w:rsidRDefault="00F91C7B" w:rsidP="00F91C7B">
      <w:pPr>
        <w:pStyle w:val="ConsPlusTitle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F91C7B" w:rsidRPr="0011009C" w:rsidRDefault="00F91C7B" w:rsidP="004B7DC5">
      <w:pPr>
        <w:pStyle w:val="ConsPlusTitle"/>
        <w:spacing w:after="120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11009C">
        <w:rPr>
          <w:rFonts w:ascii="Times New Roman" w:hAnsi="Times New Roman" w:cs="Times New Roman"/>
          <w:sz w:val="28"/>
          <w:szCs w:val="28"/>
        </w:rPr>
        <w:t xml:space="preserve">Тип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1009C">
        <w:rPr>
          <w:rFonts w:ascii="Times New Roman" w:hAnsi="Times New Roman" w:cs="Times New Roman"/>
          <w:sz w:val="28"/>
          <w:szCs w:val="28"/>
        </w:rPr>
        <w:t xml:space="preserve"> </w:t>
      </w:r>
      <w:r w:rsidR="006B0937">
        <w:rPr>
          <w:rFonts w:ascii="Times New Roman" w:hAnsi="Times New Roman" w:cs="Times New Roman"/>
          <w:sz w:val="28"/>
          <w:szCs w:val="28"/>
        </w:rPr>
        <w:t>1</w:t>
      </w:r>
      <w:r w:rsidRPr="0011009C">
        <w:rPr>
          <w:rFonts w:ascii="Times New Roman" w:hAnsi="Times New Roman" w:cs="Times New Roman"/>
          <w:sz w:val="28"/>
          <w:szCs w:val="28"/>
        </w:rPr>
        <w:t>. Многоквартирные дома, в которых отсутствует один или более видов благоустройства.</w:t>
      </w: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62" w:type="dxa"/>
          <w:bottom w:w="57" w:type="dxa"/>
          <w:right w:w="62" w:type="dxa"/>
        </w:tblCellMar>
        <w:tblLook w:val="04A0" w:firstRow="1" w:lastRow="0" w:firstColumn="1" w:lastColumn="0" w:noHBand="0" w:noVBand="1"/>
      </w:tblPr>
      <w:tblGrid>
        <w:gridCol w:w="794"/>
        <w:gridCol w:w="6781"/>
        <w:gridCol w:w="1985"/>
      </w:tblGrid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Наименование работ и услуг</w:t>
            </w:r>
          </w:p>
        </w:tc>
        <w:tc>
          <w:tcPr>
            <w:tcW w:w="1985" w:type="dxa"/>
          </w:tcPr>
          <w:p w:rsidR="00F91C7B" w:rsidRPr="007415F2" w:rsidRDefault="00F91C7B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15F2">
              <w:rPr>
                <w:rFonts w:ascii="Times New Roman" w:hAnsi="Times New Roman" w:cs="Times New Roman"/>
                <w:sz w:val="28"/>
                <w:szCs w:val="28"/>
              </w:rPr>
              <w:t>Размер платы, руб. за 1 кв. м в месяц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Текущий ремонт общего имущества многоквартирного дома</w:t>
            </w:r>
          </w:p>
        </w:tc>
        <w:tc>
          <w:tcPr>
            <w:tcW w:w="1985" w:type="dxa"/>
          </w:tcPr>
          <w:p w:rsidR="00F91C7B" w:rsidRPr="0011009C" w:rsidRDefault="005F0A89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6,1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Работы, необходимые для надлежащего содержания и обслуживания оборудования, систем инженерно-технического обеспечения, конструктивных элементов и ненесущих конструкций, входящих в состав общего имущества многоквартирного дома, в т.ч.:</w:t>
            </w:r>
          </w:p>
        </w:tc>
        <w:tc>
          <w:tcPr>
            <w:tcW w:w="1985" w:type="dxa"/>
          </w:tcPr>
          <w:p w:rsidR="00F91C7B" w:rsidRPr="0011009C" w:rsidRDefault="005F0A89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10,52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6781" w:type="dxa"/>
          </w:tcPr>
          <w:p w:rsidR="00F91C7B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Содержание и осмотр несущих и ненесущих конструктивных элементов многоквартирного дома (фундаментов, подвалов, стен (перегородок), балок (ригелей) перекрытий и покрытий, колонн и столбов, лестниц, фасадов, крыш и чердаков, оконных и дверных заполнений, внутренней отделки)</w:t>
            </w:r>
            <w:proofErr w:type="gramEnd"/>
          </w:p>
          <w:p w:rsidR="006B0937" w:rsidRPr="0011009C" w:rsidRDefault="006B0937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F91C7B" w:rsidRPr="0011009C" w:rsidRDefault="005F0A89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2,86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Обслуживание и осмотр оборудования, систем инженерно-технического обеспечения многоквартирного дома (систем водоснабжения (холодного и горячего), отопления и водоотведения, электрооборудования, радио- и телекоммуникационного оборудования, ОДПУ, в т.ч. (при наличии центрального газоснабжения) содержание (техническое обслуживание) систем внутридомового газового оборудования, техническое диагностирование внутридомового газового оборудования)</w:t>
            </w:r>
            <w:proofErr w:type="gramEnd"/>
          </w:p>
        </w:tc>
        <w:tc>
          <w:tcPr>
            <w:tcW w:w="1985" w:type="dxa"/>
          </w:tcPr>
          <w:p w:rsidR="00F91C7B" w:rsidRPr="0011009C" w:rsidRDefault="005F0A89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7,66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Работы и услуги по содержанию иного общего имущества в многоквартирном доме, в т.ч.:</w:t>
            </w:r>
          </w:p>
        </w:tc>
        <w:tc>
          <w:tcPr>
            <w:tcW w:w="1985" w:type="dxa"/>
          </w:tcPr>
          <w:p w:rsidR="00F91C7B" w:rsidRPr="0011009C" w:rsidRDefault="00DC1679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29,83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Содержание помещений, входящих в состав общего имущества (сухая и влажная уборка, дезинфекция, дезинсекция, дератизация и т.д.)</w:t>
            </w:r>
          </w:p>
        </w:tc>
        <w:tc>
          <w:tcPr>
            <w:tcW w:w="1985" w:type="dxa"/>
          </w:tcPr>
          <w:p w:rsidR="00F91C7B" w:rsidRPr="0011009C" w:rsidRDefault="005F0A89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3,46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Содержание земельного участка, на котором расположен многоквартирный дом (уборка мусора, покос травы, подрезка деревьев, уборка снега и т.д.)</w:t>
            </w:r>
          </w:p>
        </w:tc>
        <w:tc>
          <w:tcPr>
            <w:tcW w:w="1985" w:type="dxa"/>
          </w:tcPr>
          <w:p w:rsidR="00F91C7B" w:rsidRPr="0011009C" w:rsidRDefault="005F0A89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4,13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3.3.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Организация накопления отходов I - IV классов опасности (отработанных ртутьсодержащих ламп и др.)</w:t>
            </w:r>
          </w:p>
        </w:tc>
        <w:tc>
          <w:tcPr>
            <w:tcW w:w="1985" w:type="dxa"/>
          </w:tcPr>
          <w:p w:rsidR="00F91C7B" w:rsidRPr="0011009C" w:rsidRDefault="005F0A89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0,25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3.4.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</w:t>
            </w:r>
          </w:p>
        </w:tc>
        <w:tc>
          <w:tcPr>
            <w:tcW w:w="1985" w:type="dxa"/>
          </w:tcPr>
          <w:p w:rsidR="00F91C7B" w:rsidRPr="0011009C" w:rsidRDefault="00DC1679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0,76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3.5.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Прочие работы по содержанию иного общего имущества, в т.ч.:</w:t>
            </w:r>
          </w:p>
        </w:tc>
        <w:tc>
          <w:tcPr>
            <w:tcW w:w="1985" w:type="dxa"/>
          </w:tcPr>
          <w:p w:rsidR="00F91C7B" w:rsidRPr="0011009C" w:rsidRDefault="003123D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21,23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3.5.1.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Работы по обеспечению вывоза, в том числе откачке, жидких бытовых отходов</w:t>
            </w:r>
          </w:p>
        </w:tc>
        <w:tc>
          <w:tcPr>
            <w:tcW w:w="1985" w:type="dxa"/>
          </w:tcPr>
          <w:p w:rsidR="00F91C7B" w:rsidRPr="0011009C" w:rsidRDefault="003123D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21.23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3.5.2.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Работы по обеспечению требований пожарной безопасности</w:t>
            </w:r>
          </w:p>
        </w:tc>
        <w:tc>
          <w:tcPr>
            <w:tcW w:w="1985" w:type="dxa"/>
          </w:tcPr>
          <w:p w:rsidR="00F91C7B" w:rsidRPr="0011009C" w:rsidRDefault="003123D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факту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3.5.3.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Проверка состояния и при необходимости выполнение работ по восстановлению конструкций и (или) иного оборудования, предназначенного для обеспечения условий доступности для инвалидов помещения многоквартирного дома</w:t>
            </w:r>
          </w:p>
        </w:tc>
        <w:tc>
          <w:tcPr>
            <w:tcW w:w="1985" w:type="dxa"/>
          </w:tcPr>
          <w:p w:rsidR="00F91C7B" w:rsidRPr="0011009C" w:rsidRDefault="003123D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факту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Работы и услуги по управлению многоквартирным домом</w:t>
            </w:r>
          </w:p>
        </w:tc>
        <w:tc>
          <w:tcPr>
            <w:tcW w:w="1985" w:type="dxa"/>
          </w:tcPr>
          <w:p w:rsidR="00F91C7B" w:rsidRPr="0011009C" w:rsidRDefault="00DC1679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10,50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Всего размер платы за содержание жилого помещения</w:t>
            </w:r>
          </w:p>
        </w:tc>
        <w:tc>
          <w:tcPr>
            <w:tcW w:w="1985" w:type="dxa"/>
          </w:tcPr>
          <w:p w:rsidR="00F91C7B" w:rsidRPr="0011009C" w:rsidRDefault="007B04FF" w:rsidP="00DC167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56,</w:t>
            </w:r>
            <w:r w:rsidR="00DC1679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</w:tr>
    </w:tbl>
    <w:p w:rsidR="00F91C7B" w:rsidRDefault="00F91C7B" w:rsidP="00260CC9">
      <w:pPr>
        <w:pStyle w:val="ConsPlusTitle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F91C7B" w:rsidRDefault="00F91C7B" w:rsidP="004B7DC5">
      <w:pPr>
        <w:pStyle w:val="ConsPlusTitle"/>
        <w:spacing w:after="120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11009C">
        <w:rPr>
          <w:rFonts w:ascii="Times New Roman" w:hAnsi="Times New Roman" w:cs="Times New Roman"/>
          <w:sz w:val="28"/>
          <w:szCs w:val="28"/>
        </w:rPr>
        <w:t xml:space="preserve">Тип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1009C">
        <w:rPr>
          <w:rFonts w:ascii="Times New Roman" w:hAnsi="Times New Roman" w:cs="Times New Roman"/>
          <w:sz w:val="28"/>
          <w:szCs w:val="28"/>
        </w:rPr>
        <w:t xml:space="preserve"> </w:t>
      </w:r>
      <w:r w:rsidR="00260CC9">
        <w:rPr>
          <w:rFonts w:ascii="Times New Roman" w:hAnsi="Times New Roman" w:cs="Times New Roman"/>
          <w:sz w:val="28"/>
          <w:szCs w:val="28"/>
        </w:rPr>
        <w:t>2</w:t>
      </w:r>
      <w:r w:rsidRPr="0011009C">
        <w:rPr>
          <w:rFonts w:ascii="Times New Roman" w:hAnsi="Times New Roman" w:cs="Times New Roman"/>
          <w:sz w:val="28"/>
          <w:szCs w:val="28"/>
        </w:rPr>
        <w:t xml:space="preserve">. Многоквартирные дома, признанные в установленном порядке аварийными и подлежащими сносу, реконструкции, реставрации, </w:t>
      </w:r>
      <w:r>
        <w:rPr>
          <w:rFonts w:ascii="Times New Roman" w:hAnsi="Times New Roman" w:cs="Times New Roman"/>
          <w:sz w:val="28"/>
          <w:szCs w:val="28"/>
        </w:rPr>
        <w:t>с децентрализованным</w:t>
      </w:r>
      <w:r w:rsidR="006B0937">
        <w:rPr>
          <w:rFonts w:ascii="Times New Roman" w:hAnsi="Times New Roman" w:cs="Times New Roman"/>
          <w:sz w:val="28"/>
          <w:szCs w:val="28"/>
        </w:rPr>
        <w:t xml:space="preserve"> отоплением</w:t>
      </w:r>
      <w:r w:rsidRPr="0011009C">
        <w:rPr>
          <w:rFonts w:ascii="Times New Roman" w:hAnsi="Times New Roman" w:cs="Times New Roman"/>
          <w:sz w:val="28"/>
          <w:szCs w:val="28"/>
        </w:rPr>
        <w:t>.</w:t>
      </w:r>
    </w:p>
    <w:p w:rsidR="006B0937" w:rsidRPr="0011009C" w:rsidRDefault="006B0937" w:rsidP="004B7DC5">
      <w:pPr>
        <w:pStyle w:val="ConsPlusTitle"/>
        <w:spacing w:after="120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62" w:type="dxa"/>
          <w:bottom w:w="57" w:type="dxa"/>
          <w:right w:w="62" w:type="dxa"/>
        </w:tblCellMar>
        <w:tblLook w:val="04A0" w:firstRow="1" w:lastRow="0" w:firstColumn="1" w:lastColumn="0" w:noHBand="0" w:noVBand="1"/>
      </w:tblPr>
      <w:tblGrid>
        <w:gridCol w:w="794"/>
        <w:gridCol w:w="6781"/>
        <w:gridCol w:w="1985"/>
      </w:tblGrid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Наименование работ и услуг</w:t>
            </w:r>
          </w:p>
        </w:tc>
        <w:tc>
          <w:tcPr>
            <w:tcW w:w="1985" w:type="dxa"/>
          </w:tcPr>
          <w:p w:rsidR="00F91C7B" w:rsidRPr="007415F2" w:rsidRDefault="00F91C7B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15F2">
              <w:rPr>
                <w:rFonts w:ascii="Times New Roman" w:hAnsi="Times New Roman" w:cs="Times New Roman"/>
                <w:sz w:val="28"/>
                <w:szCs w:val="28"/>
              </w:rPr>
              <w:t>Размер платы, руб. за 1 кв. м в месяц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Текущий ремонт общего имущества многоквартирного дома</w:t>
            </w:r>
          </w:p>
        </w:tc>
        <w:tc>
          <w:tcPr>
            <w:tcW w:w="1985" w:type="dxa"/>
          </w:tcPr>
          <w:p w:rsidR="00F91C7B" w:rsidRPr="0011009C" w:rsidRDefault="00DF219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7,76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Работы, необходимые для надлежащего содержания и обслуживания оборудования, систем инженерно-технического обеспечения, конструктивных элементов и ненесущих конструкций, входящих в состав общего имущества многоквартирного дома, в т.ч.:</w:t>
            </w:r>
          </w:p>
        </w:tc>
        <w:tc>
          <w:tcPr>
            <w:tcW w:w="1985" w:type="dxa"/>
          </w:tcPr>
          <w:p w:rsidR="00F91C7B" w:rsidRPr="0011009C" w:rsidRDefault="00DF219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9,87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Содержание и осмотр несущих и ненесущих конструктивных элементов многоквартирного дома (фундаментов, подвалов, стен (перегородок), балок (ригелей) перекрытий и покрытий, колонн и столбов, лестниц, фасадов, крыш и чердаков, оконных и дверных заполнений, внутренней отделки)</w:t>
            </w:r>
            <w:proofErr w:type="gramEnd"/>
          </w:p>
        </w:tc>
        <w:tc>
          <w:tcPr>
            <w:tcW w:w="1985" w:type="dxa"/>
          </w:tcPr>
          <w:p w:rsidR="00F91C7B" w:rsidRPr="0011009C" w:rsidRDefault="00DF219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2,99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6781" w:type="dxa"/>
          </w:tcPr>
          <w:p w:rsidR="00F91C7B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Обслуживание и осмотр оборудования, систем инженерно-технического обеспечения многоквартирного дома (систем водоснабжения (холодного и горячего), отопления и водоотведения, электрооборудования, радио- и телекоммуникационного оборудования, ОДПУ)</w:t>
            </w:r>
          </w:p>
          <w:p w:rsidR="006B0937" w:rsidRPr="0011009C" w:rsidRDefault="006B0937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F91C7B" w:rsidRPr="0011009C" w:rsidRDefault="00DF219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2,46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 xml:space="preserve">Содержание систем вентиляции и </w:t>
            </w:r>
            <w:proofErr w:type="spellStart"/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дымоудаления</w:t>
            </w:r>
            <w:proofErr w:type="spellEnd"/>
          </w:p>
        </w:tc>
        <w:tc>
          <w:tcPr>
            <w:tcW w:w="1985" w:type="dxa"/>
          </w:tcPr>
          <w:p w:rsidR="00F91C7B" w:rsidRPr="0011009C" w:rsidRDefault="007B04FF" w:rsidP="00DF219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</w:t>
            </w:r>
            <w:r w:rsidR="00DF219A"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Содержание (техническое обслуживание) систем внутридомового газового оборудования</w:t>
            </w:r>
          </w:p>
        </w:tc>
        <w:tc>
          <w:tcPr>
            <w:tcW w:w="1985" w:type="dxa"/>
          </w:tcPr>
          <w:p w:rsidR="00F91C7B" w:rsidRPr="0011009C" w:rsidRDefault="00DF219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1,67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7B04F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7B04FF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Техническое диагностирование внутридомового газового оборудования</w:t>
            </w:r>
          </w:p>
        </w:tc>
        <w:tc>
          <w:tcPr>
            <w:tcW w:w="1985" w:type="dxa"/>
          </w:tcPr>
          <w:p w:rsidR="00F91C7B" w:rsidRPr="0011009C" w:rsidRDefault="007B04FF" w:rsidP="00DF219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</w:t>
            </w:r>
            <w:r w:rsidR="00DF219A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Работы и услуги по содержанию иного общего имущества в многоквартирном доме, в т.ч.:</w:t>
            </w:r>
          </w:p>
        </w:tc>
        <w:tc>
          <w:tcPr>
            <w:tcW w:w="1985" w:type="dxa"/>
          </w:tcPr>
          <w:p w:rsidR="00F91C7B" w:rsidRPr="0011009C" w:rsidRDefault="00DF219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12,60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Содержание помещений, входящих в состав общего имущества (сухая и влажная уборка, дезинфекция, дезинсекция, дератизация и т.д.)</w:t>
            </w:r>
          </w:p>
        </w:tc>
        <w:tc>
          <w:tcPr>
            <w:tcW w:w="1985" w:type="dxa"/>
          </w:tcPr>
          <w:p w:rsidR="00F91C7B" w:rsidRPr="0011009C" w:rsidRDefault="00DF219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3,12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Содержание земельного участка, на котором расположен многоквартирный дом (уборка мусора, покос травы, подрезка деревьев, уборка снега и т.д.)</w:t>
            </w:r>
          </w:p>
        </w:tc>
        <w:tc>
          <w:tcPr>
            <w:tcW w:w="1985" w:type="dxa"/>
          </w:tcPr>
          <w:p w:rsidR="00F91C7B" w:rsidRPr="0011009C" w:rsidRDefault="00DF219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4,96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3.3.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Организация накопления отходов I - IV классов опасности (отработанных ртутьсодержащих ламп и др.)</w:t>
            </w:r>
          </w:p>
        </w:tc>
        <w:tc>
          <w:tcPr>
            <w:tcW w:w="1985" w:type="dxa"/>
          </w:tcPr>
          <w:p w:rsidR="00F91C7B" w:rsidRPr="0011009C" w:rsidRDefault="00DF219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1,51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3.4.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</w:t>
            </w:r>
          </w:p>
        </w:tc>
        <w:tc>
          <w:tcPr>
            <w:tcW w:w="1985" w:type="dxa"/>
          </w:tcPr>
          <w:p w:rsidR="00F91C7B" w:rsidRPr="0011009C" w:rsidRDefault="00C63D86" w:rsidP="00DF219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</w:t>
            </w:r>
            <w:r w:rsidR="00DF219A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3.5.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Прочие работы по содержанию иного общего имущества, в т.ч.:</w:t>
            </w:r>
          </w:p>
        </w:tc>
        <w:tc>
          <w:tcPr>
            <w:tcW w:w="1985" w:type="dxa"/>
          </w:tcPr>
          <w:p w:rsidR="00F91C7B" w:rsidRPr="0011009C" w:rsidRDefault="00C63D86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0,50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3.5.1.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Работы по обеспечению вывоза, в том числе откачке, жидких бытовых отходов</w:t>
            </w:r>
          </w:p>
        </w:tc>
        <w:tc>
          <w:tcPr>
            <w:tcW w:w="1985" w:type="dxa"/>
          </w:tcPr>
          <w:p w:rsidR="00F91C7B" w:rsidRPr="0011009C" w:rsidRDefault="00C63D86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3.5.2.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Работы по обеспечению требований пожарной безопасности</w:t>
            </w:r>
          </w:p>
        </w:tc>
        <w:tc>
          <w:tcPr>
            <w:tcW w:w="1985" w:type="dxa"/>
          </w:tcPr>
          <w:p w:rsidR="00F91C7B" w:rsidRPr="0011009C" w:rsidRDefault="00C63D86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факту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3.5.3.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Проверка состояния и при необходимости выполнение работ по восстановлению конструкций и (или) иного оборудования, предназначенного для обеспечения условий доступности для инвалидов помещения многоквартирного дома</w:t>
            </w:r>
          </w:p>
        </w:tc>
        <w:tc>
          <w:tcPr>
            <w:tcW w:w="1985" w:type="dxa"/>
          </w:tcPr>
          <w:p w:rsidR="00F91C7B" w:rsidRPr="0011009C" w:rsidRDefault="00C63D86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факту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Работы и услуги по управлению многоквартирным домом</w:t>
            </w:r>
          </w:p>
        </w:tc>
        <w:tc>
          <w:tcPr>
            <w:tcW w:w="1985" w:type="dxa"/>
          </w:tcPr>
          <w:p w:rsidR="00F91C7B" w:rsidRPr="0011009C" w:rsidRDefault="00DF219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10,15</w:t>
            </w:r>
          </w:p>
        </w:tc>
      </w:tr>
      <w:tr w:rsidR="00F91C7B" w:rsidRPr="0011009C" w:rsidTr="004B7DC5">
        <w:tc>
          <w:tcPr>
            <w:tcW w:w="794" w:type="dxa"/>
          </w:tcPr>
          <w:p w:rsidR="00F91C7B" w:rsidRPr="0011009C" w:rsidRDefault="00F91C7B" w:rsidP="00872E8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81" w:type="dxa"/>
          </w:tcPr>
          <w:p w:rsidR="00F91C7B" w:rsidRPr="0011009C" w:rsidRDefault="00F91C7B" w:rsidP="00872E8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009C">
              <w:rPr>
                <w:rFonts w:ascii="Times New Roman" w:hAnsi="Times New Roman" w:cs="Times New Roman"/>
                <w:sz w:val="28"/>
                <w:szCs w:val="28"/>
              </w:rPr>
              <w:t>Всего размер платы за содержание жилого помещения</w:t>
            </w:r>
          </w:p>
        </w:tc>
        <w:tc>
          <w:tcPr>
            <w:tcW w:w="1985" w:type="dxa"/>
          </w:tcPr>
          <w:p w:rsidR="00F91C7B" w:rsidRPr="0011009C" w:rsidRDefault="00DF219A" w:rsidP="00C63D8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40,38</w:t>
            </w:r>
          </w:p>
        </w:tc>
      </w:tr>
    </w:tbl>
    <w:p w:rsidR="00F91C7B" w:rsidRPr="0011009C" w:rsidRDefault="00F91C7B" w:rsidP="00F91C7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C77C3" w:rsidRPr="0011009C" w:rsidRDefault="004C77C3" w:rsidP="00F91C7B">
      <w:pPr>
        <w:pStyle w:val="ConsPlusTitle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sectPr w:rsidR="004C77C3" w:rsidRPr="0011009C" w:rsidSect="00413825">
      <w:headerReference w:type="default" r:id="rId11"/>
      <w:pgSz w:w="11906" w:h="16838"/>
      <w:pgMar w:top="1134" w:right="567" w:bottom="1134" w:left="1701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188" w:rsidRDefault="00A11188" w:rsidP="004E194C">
      <w:r>
        <w:separator/>
      </w:r>
    </w:p>
  </w:endnote>
  <w:endnote w:type="continuationSeparator" w:id="0">
    <w:p w:rsidR="00A11188" w:rsidRDefault="00A11188" w:rsidP="004E1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188" w:rsidRDefault="00A11188" w:rsidP="004E194C">
      <w:r>
        <w:separator/>
      </w:r>
    </w:p>
  </w:footnote>
  <w:footnote w:type="continuationSeparator" w:id="0">
    <w:p w:rsidR="00A11188" w:rsidRDefault="00A11188" w:rsidP="004E19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81111"/>
      <w:docPartObj>
        <w:docPartGallery w:val="Page Numbers (Top of Page)"/>
        <w:docPartUnique/>
      </w:docPartObj>
    </w:sdtPr>
    <w:sdtEndPr/>
    <w:sdtContent>
      <w:p w:rsidR="007E38F3" w:rsidRDefault="007E38F3">
        <w:pPr>
          <w:pStyle w:val="a3"/>
          <w:jc w:val="center"/>
        </w:pPr>
      </w:p>
      <w:p w:rsidR="007E38F3" w:rsidRDefault="007E38F3">
        <w:pPr>
          <w:pStyle w:val="a3"/>
          <w:jc w:val="center"/>
        </w:pPr>
      </w:p>
      <w:p w:rsidR="007E38F3" w:rsidRDefault="00BD2976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E77BE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E38F3" w:rsidRDefault="007E38F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DAC56E8"/>
    <w:multiLevelType w:val="multilevel"/>
    <w:tmpl w:val="6FE8B7B6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C77C3"/>
    <w:rsid w:val="00025950"/>
    <w:rsid w:val="000E77BE"/>
    <w:rsid w:val="0011009C"/>
    <w:rsid w:val="001A3F57"/>
    <w:rsid w:val="00255262"/>
    <w:rsid w:val="00260CC9"/>
    <w:rsid w:val="0029196A"/>
    <w:rsid w:val="003123DA"/>
    <w:rsid w:val="003871A6"/>
    <w:rsid w:val="003C51CB"/>
    <w:rsid w:val="00413825"/>
    <w:rsid w:val="004534CC"/>
    <w:rsid w:val="004956A8"/>
    <w:rsid w:val="004A70BB"/>
    <w:rsid w:val="004B7DC5"/>
    <w:rsid w:val="004C77C3"/>
    <w:rsid w:val="004E194C"/>
    <w:rsid w:val="00542FB0"/>
    <w:rsid w:val="005874E0"/>
    <w:rsid w:val="005C6199"/>
    <w:rsid w:val="005F0A89"/>
    <w:rsid w:val="00613170"/>
    <w:rsid w:val="006B0937"/>
    <w:rsid w:val="006B6513"/>
    <w:rsid w:val="00777986"/>
    <w:rsid w:val="007B04FF"/>
    <w:rsid w:val="007E0B32"/>
    <w:rsid w:val="007E38F3"/>
    <w:rsid w:val="0083179B"/>
    <w:rsid w:val="00864026"/>
    <w:rsid w:val="00887559"/>
    <w:rsid w:val="008E7A31"/>
    <w:rsid w:val="00A11188"/>
    <w:rsid w:val="00A46D61"/>
    <w:rsid w:val="00AE2ABC"/>
    <w:rsid w:val="00B24FF8"/>
    <w:rsid w:val="00BD2976"/>
    <w:rsid w:val="00BE6575"/>
    <w:rsid w:val="00C63D86"/>
    <w:rsid w:val="00C64665"/>
    <w:rsid w:val="00C91037"/>
    <w:rsid w:val="00C95786"/>
    <w:rsid w:val="00CE60E7"/>
    <w:rsid w:val="00D2054F"/>
    <w:rsid w:val="00D355D9"/>
    <w:rsid w:val="00DC1679"/>
    <w:rsid w:val="00DF219A"/>
    <w:rsid w:val="00ED011B"/>
    <w:rsid w:val="00F35DD3"/>
    <w:rsid w:val="00F91C7B"/>
    <w:rsid w:val="00F940FC"/>
    <w:rsid w:val="00FE6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94C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0"/>
    <w:qFormat/>
    <w:rsid w:val="004E194C"/>
    <w:pPr>
      <w:keepNext/>
      <w:numPr>
        <w:numId w:val="2"/>
      </w:numPr>
      <w:jc w:val="both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C77C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C77C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C77C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4C77C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C77C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4C77C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C77C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C77C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194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194C"/>
  </w:style>
  <w:style w:type="paragraph" w:styleId="a5">
    <w:name w:val="footer"/>
    <w:basedOn w:val="a"/>
    <w:link w:val="a6"/>
    <w:uiPriority w:val="99"/>
    <w:semiHidden/>
    <w:unhideWhenUsed/>
    <w:rsid w:val="004E194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E194C"/>
  </w:style>
  <w:style w:type="character" w:customStyle="1" w:styleId="10">
    <w:name w:val="Заголовок 1 Знак"/>
    <w:basedOn w:val="a0"/>
    <w:link w:val="1"/>
    <w:rsid w:val="004E194C"/>
    <w:rPr>
      <w:rFonts w:ascii="Liberation Serif" w:eastAsia="SimSun" w:hAnsi="Liberation Serif" w:cs="Mangal"/>
      <w:b/>
      <w:bCs/>
      <w:kern w:val="2"/>
      <w:sz w:val="28"/>
      <w:szCs w:val="24"/>
      <w:lang w:eastAsia="zh-CN" w:bidi="hi-IN"/>
    </w:rPr>
  </w:style>
  <w:style w:type="paragraph" w:styleId="a7">
    <w:name w:val="Body Text"/>
    <w:basedOn w:val="a"/>
    <w:link w:val="a8"/>
    <w:semiHidden/>
    <w:unhideWhenUsed/>
    <w:rsid w:val="004E194C"/>
    <w:pPr>
      <w:spacing w:after="140" w:line="288" w:lineRule="auto"/>
    </w:pPr>
  </w:style>
  <w:style w:type="character" w:customStyle="1" w:styleId="a8">
    <w:name w:val="Основной текст Знак"/>
    <w:basedOn w:val="a0"/>
    <w:link w:val="a7"/>
    <w:semiHidden/>
    <w:rsid w:val="004E194C"/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FR3">
    <w:name w:val="FR3"/>
    <w:rsid w:val="004E194C"/>
    <w:pPr>
      <w:widowControl w:val="0"/>
      <w:suppressAutoHyphens/>
      <w:spacing w:after="0" w:line="240" w:lineRule="auto"/>
      <w:ind w:left="120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a9">
    <w:name w:val="Normal (Web)"/>
    <w:basedOn w:val="a"/>
    <w:uiPriority w:val="99"/>
    <w:semiHidden/>
    <w:unhideWhenUsed/>
    <w:rsid w:val="004E194C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a">
    <w:name w:val="Hyperlink"/>
    <w:basedOn w:val="a0"/>
    <w:uiPriority w:val="99"/>
    <w:semiHidden/>
    <w:unhideWhenUsed/>
    <w:rsid w:val="004E194C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260CC9"/>
    <w:rPr>
      <w:rFonts w:ascii="Tahoma" w:hAnsi="Tahoma"/>
      <w:sz w:val="16"/>
      <w:szCs w:val="14"/>
    </w:rPr>
  </w:style>
  <w:style w:type="character" w:customStyle="1" w:styleId="ac">
    <w:name w:val="Текст выноски Знак"/>
    <w:basedOn w:val="a0"/>
    <w:link w:val="ab"/>
    <w:uiPriority w:val="99"/>
    <w:semiHidden/>
    <w:rsid w:val="00260CC9"/>
    <w:rPr>
      <w:rFonts w:ascii="Tahoma" w:eastAsia="SimSun" w:hAnsi="Tahoma" w:cs="Mangal"/>
      <w:kern w:val="2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744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854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29682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64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6</Pages>
  <Words>1231</Words>
  <Characters>7023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ОЖН</dc:creator>
  <cp:lastModifiedBy>AdminPC</cp:lastModifiedBy>
  <cp:revision>11</cp:revision>
  <cp:lastPrinted>2024-11-02T09:53:00Z</cp:lastPrinted>
  <dcterms:created xsi:type="dcterms:W3CDTF">2024-07-11T11:38:00Z</dcterms:created>
  <dcterms:modified xsi:type="dcterms:W3CDTF">2024-11-02T09:56:00Z</dcterms:modified>
</cp:coreProperties>
</file>